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2025年10月工器具</w:t>
      </w:r>
      <w:r>
        <w:rPr>
          <w:rFonts w:hint="eastAsia" w:ascii="方正小标宋简体" w:hAnsi="黑体" w:eastAsia="方正小标宋简体"/>
          <w:sz w:val="36"/>
          <w:szCs w:val="36"/>
        </w:rPr>
        <w:t>询价单</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Alat Oktober 2025</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bookmarkStart w:id="1" w:name="_GoBack"/>
      <w:bookmarkEnd w:id="1"/>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7</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.00 tanggal 1</w:t>
            </w:r>
            <w:r>
              <w:rPr>
                <w:rStyle w:val="6"/>
                <w:rFonts w:hint="eastAsia" w:ascii="仿宋" w:hAnsi="仿宋" w:eastAsia="仿宋" w:cs="仿宋"/>
                <w:b w:val="0"/>
                <w:bCs/>
                <w:sz w:val="21"/>
                <w:szCs w:val="21"/>
                <w:lang w:val="en-US" w:eastAsia="zh-CN"/>
              </w:rPr>
              <w:t>7</w:t>
            </w:r>
            <w:r>
              <w:rPr>
                <w:rStyle w:val="6"/>
                <w:rFonts w:hint="default" w:ascii="仿宋" w:hAnsi="仿宋" w:eastAsia="仿宋" w:cs="仿宋"/>
                <w:b w:val="0"/>
                <w:bCs/>
                <w:sz w:val="21"/>
                <w:szCs w:val="21"/>
              </w:rPr>
              <w:t xml:space="preserve"> Oktober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11</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1 Berbaris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hint="eastAsia" w:ascii="仿宋" w:hAnsi="仿宋" w:eastAsia="仿宋" w:cs="仿宋"/>
                <w:b w:val="0"/>
                <w:bCs/>
                <w:color w:val="000000"/>
                <w:szCs w:val="21"/>
                <w:lang w:val="en-US" w:eastAsia="zh-CN"/>
              </w:rPr>
            </w:pPr>
            <w:r>
              <w:rPr>
                <w:rFonts w:hint="eastAsia" w:ascii="仿宋" w:hAnsi="仿宋" w:eastAsia="仿宋" w:cs="仿宋"/>
                <w:b w:val="0"/>
                <w:bCs/>
                <w:color w:val="000000"/>
                <w:szCs w:val="21"/>
                <w:lang w:val="en-US" w:eastAsia="zh-CN"/>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（神火）手提式防爆手电筒</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D8 9W</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626110" cy="520700"/>
                  <wp:effectExtent l="0" t="0" r="13970" b="1270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4"/>
                          <a:stretch>
                            <a:fillRect/>
                          </a:stretch>
                        </pic:blipFill>
                        <pic:spPr>
                          <a:xfrm>
                            <a:off x="0" y="0"/>
                            <a:ext cx="626110" cy="520700"/>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神火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直柄加长航空剪</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250mm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528955" cy="603885"/>
                  <wp:effectExtent l="0" t="0" r="4445" b="5715"/>
                  <wp:docPr id="28" name="ID_22D87FA193D747AA85B2DB2288F716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D_22D87FA193D747AA85B2DB2288F716D2"/>
                          <pic:cNvPicPr>
                            <a:picLocks noChangeAspect="1"/>
                          </pic:cNvPicPr>
                        </pic:nvPicPr>
                        <pic:blipFill>
                          <a:blip r:embed="rId5"/>
                          <a:stretch>
                            <a:fillRect/>
                          </a:stretch>
                        </pic:blipFill>
                        <pic:spPr>
                          <a:xfrm flipH="1">
                            <a:off x="0" y="0"/>
                            <a:ext cx="528955" cy="60388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强力工业剪刀</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742315" cy="563245"/>
                  <wp:effectExtent l="0" t="0" r="4445" b="635"/>
                  <wp:docPr id="29" name="ID_24FAFACABBC34E05BC5304F5CAD5C7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D_24FAFACABBC34E05BC5304F5CAD5C7B2"/>
                          <pic:cNvPicPr>
                            <a:picLocks noChangeAspect="1"/>
                          </pic:cNvPicPr>
                        </pic:nvPicPr>
                        <pic:blipFill>
                          <a:blip r:embed="rId6"/>
                          <a:stretch>
                            <a:fillRect/>
                          </a:stretch>
                        </pic:blipFill>
                        <pic:spPr>
                          <a:xfrm>
                            <a:off x="0" y="0"/>
                            <a:ext cx="742315" cy="56324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切割机</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型号：J1G-FF02-355         功率：1800W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砂轮片尺寸355×3×25.4mm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548640" cy="540385"/>
                  <wp:effectExtent l="0" t="0" r="0" b="8255"/>
                  <wp:docPr id="30" name="ID_5274A5FDF92B4A8FBD3E4E88E083C7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D_5274A5FDF92B4A8FBD3E4E88E083C71F"/>
                          <pic:cNvPicPr>
                            <a:picLocks noChangeAspect="1"/>
                          </pic:cNvPicPr>
                        </pic:nvPicPr>
                        <pic:blipFill>
                          <a:blip r:embed="rId7"/>
                          <a:stretch>
                            <a:fillRect/>
                          </a:stretch>
                        </pic:blipFill>
                        <pic:spPr>
                          <a:xfrm>
                            <a:off x="0" y="0"/>
                            <a:ext cx="548640" cy="54038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东成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DHS电动葫芦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DHS-3T*3M，220V</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restart"/>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502920" cy="731520"/>
                  <wp:effectExtent l="0" t="0" r="0" b="0"/>
                  <wp:docPr id="31" name="ID_6E22A3DA8A1E4802BFB46DA2AF4BA2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D_6E22A3DA8A1E4802BFB46DA2AF4BA2E6"/>
                          <pic:cNvPicPr>
                            <a:picLocks noChangeAspect="1"/>
                          </pic:cNvPicPr>
                        </pic:nvPicPr>
                        <pic:blipFill>
                          <a:blip r:embed="rId8"/>
                          <a:stretch>
                            <a:fillRect/>
                          </a:stretch>
                        </pic:blipFill>
                        <pic:spPr>
                          <a:xfrm>
                            <a:off x="0" y="0"/>
                            <a:ext cx="502920" cy="731520"/>
                          </a:xfrm>
                          <a:prstGeom prst="rect">
                            <a:avLst/>
                          </a:prstGeom>
                          <a:noFill/>
                          <a:ln w="9525">
                            <a:noFill/>
                          </a:ln>
                        </pic:spPr>
                      </pic:pic>
                    </a:graphicData>
                  </a:graphic>
                </wp:inline>
              </w:drawing>
            </w: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DHS电动葫芦</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DHS-5T*3M，220V</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DULAN 电动黄油机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24V下沉式高配+10米油管</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363220" cy="591820"/>
                  <wp:effectExtent l="0" t="0" r="2540" b="254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9"/>
                          <a:stretch>
                            <a:fillRect/>
                          </a:stretch>
                        </pic:blipFill>
                        <pic:spPr>
                          <a:xfrm>
                            <a:off x="0" y="0"/>
                            <a:ext cx="363220" cy="591820"/>
                          </a:xfrm>
                          <a:prstGeom prst="rect">
                            <a:avLst/>
                          </a:prstGeom>
                          <a:noFill/>
                          <a:ln w="9525">
                            <a:noFill/>
                          </a:ln>
                        </pic:spPr>
                      </pic:pic>
                    </a:graphicData>
                  </a:graphic>
                </wp:inline>
              </w:drawing>
            </w:r>
            <w:r>
              <w:rPr>
                <w:rFonts w:hint="eastAsia" w:ascii="仿宋" w:hAnsi="仿宋" w:eastAsia="仿宋" w:cs="仿宋"/>
                <w:sz w:val="21"/>
                <w:szCs w:val="21"/>
              </w:rPr>
              <w:drawing>
                <wp:inline distT="0" distB="0" distL="114300" distR="114300">
                  <wp:extent cx="389255" cy="592455"/>
                  <wp:effectExtent l="0" t="0" r="6985" b="1905"/>
                  <wp:docPr id="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pic:cNvPicPr>
                            <a:picLocks noChangeAspect="1"/>
                          </pic:cNvPicPr>
                        </pic:nvPicPr>
                        <pic:blipFill>
                          <a:blip r:embed="rId10"/>
                          <a:stretch>
                            <a:fillRect/>
                          </a:stretch>
                        </pic:blipFill>
                        <pic:spPr>
                          <a:xfrm>
                            <a:off x="0" y="0"/>
                            <a:ext cx="389255" cy="592455"/>
                          </a:xfrm>
                          <a:prstGeom prst="rect">
                            <a:avLst/>
                          </a:prstGeom>
                          <a:noFill/>
                          <a:ln w="9525">
                            <a:noFill/>
                          </a:ln>
                        </pic:spPr>
                      </pic:pic>
                    </a:graphicData>
                  </a:graphic>
                </wp:inline>
              </w:drawing>
            </w: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双头梅花扳手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12*14mm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1601470" cy="365125"/>
                  <wp:effectExtent l="0" t="0" r="635" b="13970"/>
                  <wp:docPr id="34" name="ID_84287D68F5C748DCB531A73D5755A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D_84287D68F5C748DCB531A73D5755A10C"/>
                          <pic:cNvPicPr>
                            <a:picLocks noChangeAspect="1"/>
                          </pic:cNvPicPr>
                        </pic:nvPicPr>
                        <pic:blipFill>
                          <a:blip r:embed="rId11"/>
                          <a:stretch>
                            <a:fillRect/>
                          </a:stretch>
                        </pic:blipFill>
                        <pic:spPr>
                          <a:xfrm rot="5400000">
                            <a:off x="0" y="0"/>
                            <a:ext cx="1601470" cy="36512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双头梅花扳手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14*17mm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双头梅花扳手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17*19mm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双头梅花扳手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22*24mm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双头梅花扳手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24*27mm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双头梅花扳手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32*36mm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双开口扳手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12*14mm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704215" cy="953135"/>
                  <wp:effectExtent l="0" t="0" r="12065" b="6985"/>
                  <wp:docPr id="35" name="ID_8BC1C18E8CCA4150AEE79AE50E753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D_8BC1C18E8CCA4150AEE79AE50E753C25"/>
                          <pic:cNvPicPr>
                            <a:picLocks noChangeAspect="1"/>
                          </pic:cNvPicPr>
                        </pic:nvPicPr>
                        <pic:blipFill>
                          <a:blip r:embed="rId12"/>
                          <a:stretch>
                            <a:fillRect/>
                          </a:stretch>
                        </pic:blipFill>
                        <pic:spPr>
                          <a:xfrm>
                            <a:off x="0" y="0"/>
                            <a:ext cx="704215" cy="95313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双开口扳手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14*17mm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双开口扳手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17*19mm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双开口扳手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22*24mm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双开口扳手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24*27mm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双开口扳手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32*36mm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撬棍</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Φ20 L=500mm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502920" cy="534035"/>
                  <wp:effectExtent l="0" t="0" r="0" b="14605"/>
                  <wp:docPr id="36" name="ID_221F7206ECF047B6996C07155BED7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D_221F7206ECF047B6996C07155BED7943"/>
                          <pic:cNvPicPr>
                            <a:picLocks noChangeAspect="1"/>
                          </pic:cNvPicPr>
                        </pic:nvPicPr>
                        <pic:blipFill>
                          <a:blip r:embed="rId13"/>
                          <a:stretch>
                            <a:fillRect/>
                          </a:stretch>
                        </pic:blipFill>
                        <pic:spPr>
                          <a:xfrm>
                            <a:off x="0" y="0"/>
                            <a:ext cx="502920" cy="53403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三角尺铝压铸(黑)</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457835" cy="465455"/>
                  <wp:effectExtent l="0" t="0" r="14605" b="6985"/>
                  <wp:docPr id="37" name="ID_88FB26A7721844AEBFD950E5CF8FD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D_88FB26A7721844AEBFD950E5CF8FD1D0"/>
                          <pic:cNvPicPr>
                            <a:picLocks noChangeAspect="1"/>
                          </pic:cNvPicPr>
                        </pic:nvPicPr>
                        <pic:blipFill>
                          <a:blip r:embed="rId14"/>
                          <a:stretch>
                            <a:fillRect/>
                          </a:stretch>
                        </pic:blipFill>
                        <pic:spPr>
                          <a:xfrm>
                            <a:off x="0" y="0"/>
                            <a:ext cx="457835" cy="465455"/>
                          </a:xfrm>
                          <a:prstGeom prst="rect">
                            <a:avLst/>
                          </a:prstGeom>
                          <a:noFill/>
                          <a:ln w="9525">
                            <a:noFill/>
                          </a:ln>
                        </pic:spPr>
                      </pic:pic>
                    </a:graphicData>
                  </a:graphic>
                </wp:inline>
              </w:drawing>
            </w: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电焊工焊渣接火斗</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610*420*80mm镀锌</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换头螺丝刀组套</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40件套</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充电式吹风机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DUB185Z</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drawing>
                <wp:inline distT="0" distB="0" distL="114300" distR="114300">
                  <wp:extent cx="659130" cy="391160"/>
                  <wp:effectExtent l="0" t="0" r="11430" b="5080"/>
                  <wp:docPr id="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pic:cNvPicPr>
                            <a:picLocks noChangeAspect="1"/>
                          </pic:cNvPicPr>
                        </pic:nvPicPr>
                        <pic:blipFill>
                          <a:blip r:embed="rId15"/>
                          <a:stretch>
                            <a:fillRect/>
                          </a:stretch>
                        </pic:blipFill>
                        <pic:spPr>
                          <a:xfrm>
                            <a:off x="0" y="0"/>
                            <a:ext cx="659130" cy="391160"/>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牧田/makita  一充两电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bidi="ar"/>
              </w:rPr>
            </w:pPr>
            <w:r>
              <w:rPr>
                <w:rFonts w:hint="eastAsia" w:ascii="仿宋" w:hAnsi="仿宋" w:eastAsia="仿宋" w:cs="仿宋"/>
                <w:i w:val="0"/>
                <w:color w:val="000000"/>
                <w:kern w:val="0"/>
                <w:sz w:val="21"/>
                <w:szCs w:val="21"/>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充电式角磨机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牧田/makita/DGA454RME ，盘径115mm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bidi="ar"/>
              </w:rPr>
            </w:pPr>
            <w:r>
              <w:rPr>
                <w:rFonts w:hint="eastAsia" w:ascii="仿宋" w:hAnsi="仿宋" w:eastAsia="仿宋" w:cs="仿宋"/>
                <w:i w:val="0"/>
                <w:color w:val="000000"/>
                <w:kern w:val="0"/>
                <w:sz w:val="21"/>
                <w:szCs w:val="21"/>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活动扳手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8寸（世达）</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活动扳手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10寸（世达）</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活动扳手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12寸（世达）</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把</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梅花双头扳手</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世达全抛光双头梅花扳手11件套（08012）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sz w:val="21"/>
                <w:szCs w:val="21"/>
              </w:rPr>
              <w:drawing>
                <wp:inline distT="0" distB="0" distL="114300" distR="114300">
                  <wp:extent cx="886460" cy="669290"/>
                  <wp:effectExtent l="0" t="0" r="12700" b="1270"/>
                  <wp:docPr id="39" name="ID_B4E3EB01A00746578A203E2CD80C8B04" descr="21c65271a7f6ea64b728bca6e0969c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D_B4E3EB01A00746578A203E2CD80C8B04" descr="21c65271a7f6ea64b728bca6e0969c0a"/>
                          <pic:cNvPicPr>
                            <a:picLocks noChangeAspect="1"/>
                          </pic:cNvPicPr>
                        </pic:nvPicPr>
                        <pic:blipFill>
                          <a:blip r:embed="rId16"/>
                          <a:stretch>
                            <a:fillRect/>
                          </a:stretch>
                        </pic:blipFill>
                        <pic:spPr>
                          <a:xfrm>
                            <a:off x="0" y="0"/>
                            <a:ext cx="886460" cy="669290"/>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参照图片所有型号采购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非接触式感应验电笔</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DE28</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电动螺丝刀</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3档可调，手自一体</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sz w:val="21"/>
                <w:szCs w:val="21"/>
              </w:rPr>
              <w:drawing>
                <wp:inline distT="0" distB="0" distL="114300" distR="114300">
                  <wp:extent cx="556895" cy="547370"/>
                  <wp:effectExtent l="0" t="0" r="6985" b="1270"/>
                  <wp:docPr id="40" name="ID_D1E1AE9FFA1C4468828583D4687B1C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D_D1E1AE9FFA1C4468828583D4687B1CF3"/>
                          <pic:cNvPicPr>
                            <a:picLocks noChangeAspect="1"/>
                          </pic:cNvPicPr>
                        </pic:nvPicPr>
                        <pic:blipFill>
                          <a:blip r:embed="rId17"/>
                          <a:stretch>
                            <a:fillRect/>
                          </a:stretch>
                        </pic:blipFill>
                        <pic:spPr>
                          <a:xfrm>
                            <a:off x="0" y="0"/>
                            <a:ext cx="556895" cy="547370"/>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电源盘</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50米  3芯  2.5mm2</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220V一机一闸一保护，插座为国标，三孔</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电源盘</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100米  3芯  2.5mm2</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220V一机一闸一保护，插座为国标，三孔</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绿林螺丝刀套装</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152合一拆机工具精密十字一字六角梅花多功能 S2钢 带磁吸</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right"/>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Style w:val="10"/>
                <w:rFonts w:hint="default" w:ascii="仿宋" w:hAnsi="仿宋" w:eastAsia="仿宋" w:cs="仿宋"/>
                <w:b w:val="0"/>
                <w:bCs/>
                <w:sz w:val="21"/>
                <w:szCs w:val="21"/>
                <w:lang w:bidi="ar"/>
              </w:rPr>
              <w:t>含</w:t>
            </w:r>
            <w:r>
              <w:rPr>
                <w:rFonts w:hint="eastAsia" w:ascii="仿宋" w:hAnsi="仿宋" w:eastAsia="仿宋" w:cs="仿宋"/>
                <w:bCs/>
                <w:color w:val="000000"/>
                <w:kern w:val="0"/>
                <w:szCs w:val="21"/>
                <w:lang w:bidi="ar"/>
              </w:rPr>
              <w:t>11%PPN税费）：</w:t>
            </w:r>
          </w:p>
          <w:p>
            <w:pPr>
              <w:widowControl/>
              <w:adjustRightInd w:val="0"/>
              <w:snapToGrid w:val="0"/>
              <w:spacing w:line="240" w:lineRule="auto"/>
              <w:jc w:val="right"/>
              <w:textAlignment w:val="center"/>
              <w:rPr>
                <w:rFonts w:ascii="仿宋" w:hAnsi="仿宋" w:eastAsia="仿宋" w:cs="仿宋"/>
                <w:bCs/>
                <w:color w:val="000000"/>
                <w:szCs w:val="21"/>
              </w:rPr>
            </w:pPr>
            <w:r>
              <w:rPr>
                <w:rFonts w:ascii="仿宋" w:hAnsi="仿宋" w:eastAsia="仿宋" w:cs="仿宋"/>
                <w:bCs/>
                <w:color w:val="000000"/>
                <w:szCs w:val="21"/>
              </w:rPr>
              <w:t>Harga Total (termasuk pajak PPN 11%):</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EBC0BA3"/>
    <w:rsid w:val="1C771079"/>
    <w:rsid w:val="22050570"/>
    <w:rsid w:val="25E02FB7"/>
    <w:rsid w:val="30236782"/>
    <w:rsid w:val="37E14762"/>
    <w:rsid w:val="3F1A65D4"/>
    <w:rsid w:val="3F640352"/>
    <w:rsid w:val="51327AEA"/>
    <w:rsid w:val="5B6053D6"/>
    <w:rsid w:val="5B7B286E"/>
    <w:rsid w:val="60810D7D"/>
    <w:rsid w:val="60BD6F50"/>
    <w:rsid w:val="62DF7CBD"/>
    <w:rsid w:val="73801BA4"/>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3</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2025-10-12T06:19:24Z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