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 w:val="32"/>
          <w:szCs w:val="32"/>
        </w:rPr>
      </w:pPr>
      <w:r>
        <w:rPr>
          <w:rFonts w:hint="default" w:ascii="Times New Roman" w:hAnsi="Times New Roman" w:cs="Times New Roman"/>
          <w:b/>
          <w:bCs/>
          <w:sz w:val="32"/>
          <w:szCs w:val="32"/>
          <w:highlight w:val="none"/>
        </w:rPr>
        <w:t>#1、#2机组检修通道、平台、防雨罩制作采购</w:t>
      </w:r>
      <w:r>
        <w:rPr>
          <w:rFonts w:ascii="Times New Roman" w:hAnsi="Times New Roman" w:cs="Times New Roman"/>
          <w:b/>
          <w:bCs/>
          <w:sz w:val="32"/>
          <w:szCs w:val="32"/>
          <w:highlight w:val="none"/>
        </w:rPr>
        <w:t>文件</w:t>
      </w:r>
    </w:p>
    <w:p>
      <w:pPr>
        <w:pStyle w:val="2"/>
        <w:jc w:val="center"/>
        <w:rPr>
          <w:rFonts w:ascii="Times New Roman" w:hAnsi="Times New Roman" w:cs="Times New Roman"/>
          <w:b/>
          <w:bCs/>
          <w:sz w:val="32"/>
          <w:szCs w:val="32"/>
        </w:rPr>
      </w:pPr>
      <w:r>
        <w:rPr>
          <w:rFonts w:ascii="Times New Roman" w:hAnsi="Times New Roman" w:cs="Times New Roman"/>
          <w:b/>
          <w:bCs/>
          <w:sz w:val="32"/>
          <w:szCs w:val="32"/>
        </w:rPr>
        <w:t>Dokumen Pengadaan untuk Pembuatan Jalur Akses Pemeliharaan, Platform, dan Pelindung Hujan untuk Unit #1 &amp; #2</w:t>
      </w:r>
    </w:p>
    <w:p>
      <w:pPr>
        <w:pStyle w:val="3"/>
        <w:ind w:firstLine="0" w:firstLineChars="0"/>
        <w:rPr>
          <w:rFonts w:ascii="Times New Roman" w:hAnsi="Times New Roman" w:cs="Times New Roman"/>
        </w:rPr>
      </w:pPr>
    </w:p>
    <w:p>
      <w:pPr>
        <w:adjustRightInd w:val="0"/>
        <w:snapToGrid w:val="0"/>
        <w:spacing w:line="360" w:lineRule="auto"/>
        <w:jc w:val="both"/>
        <w:rPr>
          <w:rFonts w:ascii="Times New Roman" w:hAnsi="Times New Roman" w:cs="Times New Roman"/>
          <w:sz w:val="28"/>
          <w:szCs w:val="28"/>
        </w:rPr>
      </w:pPr>
      <w:r>
        <w:rPr>
          <w:rFonts w:ascii="Times New Roman" w:hAnsi="Times New Roman" w:cs="Times New Roman"/>
          <w:sz w:val="28"/>
          <w:szCs w:val="28"/>
        </w:rPr>
        <w:t>一、</w:t>
      </w:r>
      <w:r>
        <w:rPr>
          <w:rFonts w:ascii="Times New Roman" w:hAnsi="Times New Roman" w:cs="Times New Roman"/>
          <w:sz w:val="24"/>
        </w:rPr>
        <w:t>资格条件</w:t>
      </w:r>
      <w:r>
        <w:rPr>
          <w:rFonts w:ascii="Times New Roman" w:hAnsi="Times New Roman" w:cs="Times New Roman"/>
          <w:sz w:val="28"/>
          <w:szCs w:val="28"/>
        </w:rPr>
        <w:t>Kualifikasi：</w:t>
      </w:r>
    </w:p>
    <w:p>
      <w:pPr>
        <w:adjustRightInd w:val="0"/>
        <w:snapToGrid w:val="0"/>
        <w:spacing w:line="360" w:lineRule="auto"/>
        <w:ind w:firstLine="480" w:firstLineChars="200"/>
        <w:jc w:val="both"/>
        <w:rPr>
          <w:rFonts w:ascii="Times New Roman" w:hAnsi="Times New Roman" w:cs="Times New Roman"/>
          <w:sz w:val="24"/>
        </w:rPr>
      </w:pPr>
      <w:r>
        <w:rPr>
          <w:rFonts w:hint="default" w:ascii="Times New Roman" w:hAnsi="Times New Roman" w:cs="Times New Roman"/>
          <w:sz w:val="24"/>
        </w:rPr>
        <w:t>1.</w:t>
      </w:r>
      <w:r>
        <w:rPr>
          <w:rFonts w:ascii="Times New Roman" w:hAnsi="Times New Roman" w:cs="Times New Roman"/>
          <w:sz w:val="24"/>
        </w:rPr>
        <w:t>报价人为印度尼西亚注册公司, 具有独立的法人资格，持有有效营业执照，能够独立承担民事责任，具有独立订立合同的权利。</w:t>
      </w:r>
    </w:p>
    <w:p>
      <w:pPr>
        <w:pStyle w:val="3"/>
        <w:ind w:firstLine="480"/>
        <w:rPr>
          <w:rFonts w:ascii="Times New Roman" w:hAnsi="Times New Roman" w:cs="Times New Roman"/>
          <w:sz w:val="24"/>
        </w:rPr>
      </w:pPr>
      <w:r>
        <w:rPr>
          <w:rFonts w:ascii="Times New Roman" w:hAnsi="Times New Roman" w:cs="Times New Roman"/>
          <w:sz w:val="24"/>
        </w:rPr>
        <w:t>Penawar adalah perusahaan terdaftar di Indonesia, memiliki badan hukum independen, memiliki izin usaha yang sah, dapat menanggung tanggung jawab perdata secara mandiri, dan dapat menandatangani kontrak secara mandiri</w:t>
      </w:r>
    </w:p>
    <w:p>
      <w:pPr>
        <w:numPr>
          <w:ilvl w:val="0"/>
          <w:numId w:val="1"/>
        </w:numPr>
        <w:adjustRightInd w:val="0"/>
        <w:snapToGrid w:val="0"/>
        <w:spacing w:line="360" w:lineRule="auto"/>
        <w:jc w:val="both"/>
        <w:rPr>
          <w:rFonts w:ascii="Times New Roman" w:hAnsi="Times New Roman" w:cs="Times New Roman"/>
          <w:sz w:val="24"/>
        </w:rPr>
      </w:pPr>
      <w:r>
        <w:rPr>
          <w:rFonts w:ascii="Times New Roman" w:hAnsi="Times New Roman" w:cs="Times New Roman"/>
          <w:sz w:val="24"/>
        </w:rPr>
        <w:t>服务范围及</w:t>
      </w:r>
      <w:r>
        <w:rPr>
          <w:rFonts w:hint="default" w:ascii="Times New Roman" w:hAnsi="Times New Roman" w:cs="Times New Roman"/>
          <w:sz w:val="24"/>
        </w:rPr>
        <w:t>工作</w:t>
      </w:r>
      <w:r>
        <w:rPr>
          <w:rFonts w:ascii="Times New Roman" w:hAnsi="Times New Roman" w:cs="Times New Roman"/>
          <w:sz w:val="24"/>
        </w:rPr>
        <w:t>要求Cakupan layanan dan persyaratan</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1.服务范围 Ruang Lingkup</w:t>
      </w:r>
    </w:p>
    <w:p>
      <w:pPr>
        <w:adjustRightInd w:val="0"/>
        <w:snapToGrid w:val="0"/>
        <w:spacing w:line="360" w:lineRule="auto"/>
        <w:jc w:val="both"/>
        <w:rPr>
          <w:rFonts w:ascii="Times New Roman" w:hAnsi="Times New Roman" w:cs="Times New Roman"/>
          <w:sz w:val="24"/>
          <w:highlight w:val="none"/>
        </w:rPr>
      </w:pPr>
      <w:r>
        <w:rPr>
          <w:rFonts w:hint="default" w:ascii="Times New Roman" w:hAnsi="Times New Roman" w:cs="Times New Roman"/>
          <w:sz w:val="24"/>
          <w:highlight w:val="none"/>
        </w:rPr>
        <w:t>#1、#2机组检修通道、平台、防雨罩、防尘罩制作。</w:t>
      </w:r>
    </w:p>
    <w:p>
      <w:pPr>
        <w:adjustRightInd w:val="0"/>
        <w:snapToGrid w:val="0"/>
        <w:spacing w:line="360" w:lineRule="auto"/>
        <w:jc w:val="both"/>
        <w:rPr>
          <w:rFonts w:ascii="Times New Roman" w:hAnsi="Times New Roman" w:cs="Times New Roman"/>
          <w:sz w:val="24"/>
        </w:rPr>
      </w:pPr>
      <w:r>
        <w:rPr>
          <w:rFonts w:ascii="Times New Roman" w:hAnsi="Times New Roman" w:cs="Times New Roman"/>
          <w:sz w:val="24"/>
        </w:rPr>
        <w:t>Pembuatan jalur akses pemeliharaan, platform, pelindung hujan dan pelindung debu untuk Unit 1 dan Unit 2.</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2.服务地点 Lokasi</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印度尼西亚南苏门答腊省穆印县华电（印尼）玻雅发电公司。</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PT Huadian Bukit Asam Power,Muara Enim Sumatera Selatan Indonesia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3.服务期限 Periode</w:t>
      </w:r>
      <w:r>
        <w:rPr>
          <w:rFonts w:hint="default" w:ascii="Times New Roman" w:hAnsi="Times New Roman" w:cs="Times New Roman"/>
          <w:sz w:val="24"/>
        </w:rPr>
        <w:tab/>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具体起始日期以采购方通知的日期为准。</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highlight w:val="none"/>
        </w:rPr>
        <w:t>服务时间：自开工之日起65天内完成各项工作并通过质量验收。</w:t>
      </w:r>
    </w:p>
    <w:p>
      <w:pPr>
        <w:adjustRightInd w:val="0"/>
        <w:snapToGrid w:val="0"/>
        <w:spacing w:line="360" w:lineRule="auto"/>
        <w:jc w:val="both"/>
        <w:rPr>
          <w:rFonts w:ascii="Times New Roman" w:hAnsi="Times New Roman" w:cs="Times New Roman"/>
          <w:sz w:val="24"/>
        </w:rPr>
      </w:pPr>
      <w:r>
        <w:rPr>
          <w:rFonts w:ascii="Times New Roman" w:hAnsi="Times New Roman" w:cs="Times New Roman"/>
          <w:sz w:val="24"/>
        </w:rPr>
        <w:t>Masa pelaksanaan: Seluruh pekerjaan harus diselesaikan dan lulus pemeriksaan kualitas dalam waktu 65 hari sejak tanggal dimulainya pekerjaan.</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具体工作内容及要求</w:t>
      </w:r>
      <w:r>
        <w:rPr>
          <w:rFonts w:ascii="Times New Roman" w:hAnsi="Times New Roman" w:cs="Times New Roman"/>
          <w:sz w:val="24"/>
        </w:rPr>
        <w:t xml:space="preserve">详见技术规范书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Silakan merujuk ke spesifikasi teknis untuk persyaratan spesifik.</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三、其他要求Persyaratan Lain：</w:t>
      </w:r>
    </w:p>
    <w:p>
      <w:pPr>
        <w:numPr>
          <w:ilvl w:val="255"/>
          <w:numId w:val="0"/>
        </w:numPr>
        <w:adjustRightInd w:val="0"/>
        <w:snapToGrid w:val="0"/>
        <w:spacing w:line="360" w:lineRule="auto"/>
        <w:ind w:left="284" w:hanging="284" w:firstLineChars="0"/>
        <w:jc w:val="both"/>
        <w:rPr>
          <w:rFonts w:ascii="Times New Roman" w:hAnsi="Times New Roman" w:cs="Times New Roman"/>
          <w:sz w:val="24"/>
          <w:highlight w:val="yellow"/>
        </w:rPr>
      </w:pPr>
      <w:r>
        <w:rPr>
          <w:rFonts w:hint="default" w:ascii="Times New Roman" w:hAnsi="Times New Roman" w:cs="Times New Roman"/>
          <w:sz w:val="24"/>
          <w:highlight w:val="none"/>
        </w:rPr>
        <w:t>1、报价要求：报价要求：分别报出单价，以及总价格， 总价包括但不限于与执行本合同有关的所有费用，如人工费，材料费，其他费用，管理费、利润、税金（含PPH23）及其它可能发生的各种风险费用。</w:t>
      </w:r>
    </w:p>
    <w:p>
      <w:pPr>
        <w:numPr>
          <w:ilvl w:val="255"/>
          <w:numId w:val="0"/>
        </w:numPr>
        <w:adjustRightInd w:val="0"/>
        <w:snapToGrid w:val="0"/>
        <w:spacing w:line="360" w:lineRule="auto"/>
        <w:ind w:left="284" w:hanging="284"/>
        <w:jc w:val="both"/>
        <w:rPr>
          <w:rFonts w:ascii="Times New Roman" w:hAnsi="Times New Roman" w:cs="Times New Roman"/>
          <w:sz w:val="24"/>
        </w:rPr>
      </w:pPr>
      <w:r>
        <w:rPr>
          <w:rFonts w:hint="default" w:ascii="Times New Roman" w:hAnsi="Times New Roman" w:cs="Times New Roman"/>
          <w:sz w:val="24"/>
        </w:rPr>
        <w:t xml:space="preserve">1、Persyaratan Penawaran: </w:t>
      </w:r>
      <w:r>
        <w:rPr>
          <w:rFonts w:ascii="Times New Roman" w:hAnsi="Times New Roman" w:cs="Times New Roman"/>
          <w:sz w:val="24"/>
        </w:rPr>
        <w:t>Penawaran harus disediakan secara terpisah untuk harga satuan dan harga total. Harga total harus mencakup, namun tidak terbatas pada, semua biaya yang terkait dengan pelaksanaan Kontrak ini, seperti biaya tenaga kerja, biaya bahan, biaya lain-lain, biaya manajemen, keuntungan, pajak (termasuk PPH23), dan biaya risiko lainnya yang mungkin timbul.</w:t>
      </w:r>
    </w:p>
    <w:p>
      <w:pPr>
        <w:numPr>
          <w:ilvl w:val="255"/>
          <w:numId w:val="0"/>
        </w:numPr>
        <w:adjustRightInd w:val="0"/>
        <w:snapToGrid w:val="0"/>
        <w:spacing w:line="360" w:lineRule="auto"/>
        <w:ind w:left="284" w:hanging="284"/>
        <w:jc w:val="both"/>
        <w:rPr>
          <w:rFonts w:ascii="Times New Roman" w:hAnsi="Times New Roman" w:cs="Times New Roman"/>
          <w:sz w:val="24"/>
          <w:highlight w:val="yellow"/>
        </w:rPr>
      </w:pPr>
      <w:r>
        <w:rPr>
          <w:rFonts w:hint="default" w:ascii="Times New Roman" w:hAnsi="Times New Roman" w:cs="Times New Roman"/>
          <w:sz w:val="24"/>
          <w:highlight w:val="none"/>
        </w:rPr>
        <w:t>2、本合同为固定单价暂估总价合同，服务方按照服务清单的内容追项报价，如有遗漏则视为在投标人所报的总价中已经包含。如遇国家税率调整，不含税总价保持不变，所有税项及印花税票在本合同按照适用税率的规定执行。</w:t>
      </w:r>
    </w:p>
    <w:p>
      <w:pPr>
        <w:pStyle w:val="2"/>
        <w:ind w:left="284" w:hanging="284"/>
        <w:jc w:val="both"/>
        <w:rPr>
          <w:rFonts w:ascii="Times New Roman" w:hAnsi="Times New Roman" w:cs="Times New Roman"/>
          <w:sz w:val="24"/>
        </w:rPr>
      </w:pPr>
      <w:r>
        <w:rPr>
          <w:rFonts w:ascii="Times New Roman" w:hAnsi="Times New Roman" w:cs="Times New Roman"/>
          <w:sz w:val="24"/>
        </w:rPr>
        <w:t xml:space="preserve">2、Perjanjian ini merupakan perjanjian harga total sementara dengan harga satuan tetap. Penyedia Jasa wajib menyerahkan penawaran terperinci sesuai dengan jadwal layanan; setiap kelalaian akan dianggap termasuk dalam harga total yang ditawarkan oleh penawar. Jika tarif pajak nasional diubah, harga total tanpa pajak tetap tidak berubah. Semua pajak dan bea materai akan dilaksanakan sesuai dengan tarif yang berlaku sebagaimana diatur dalam Perjanjian ini. </w:t>
      </w:r>
    </w:p>
    <w:p>
      <w:pPr>
        <w:adjustRightInd w:val="0"/>
        <w:snapToGrid w:val="0"/>
        <w:spacing w:line="360" w:lineRule="auto"/>
        <w:ind w:left="284" w:hanging="284"/>
        <w:jc w:val="both"/>
        <w:rPr>
          <w:rFonts w:ascii="Times New Roman" w:hAnsi="Times New Roman" w:cs="Times New Roman"/>
          <w:sz w:val="24"/>
        </w:rPr>
      </w:pPr>
      <w:r>
        <w:rPr>
          <w:rFonts w:hint="default" w:ascii="Times New Roman" w:hAnsi="Times New Roman" w:cs="Times New Roman"/>
          <w:sz w:val="24"/>
        </w:rPr>
        <w:t>3. 付款方式：甲、乙双方验收签字确认后，甲方在收到乙方正确、合法合规发票等资料后30天内支付全额货款的100%。</w:t>
      </w:r>
    </w:p>
    <w:p>
      <w:pPr>
        <w:adjustRightInd w:val="0"/>
        <w:snapToGrid w:val="0"/>
        <w:spacing w:line="360" w:lineRule="auto"/>
        <w:ind w:left="426" w:hanging="426"/>
        <w:jc w:val="both"/>
        <w:rPr>
          <w:rFonts w:ascii="Times New Roman" w:hAnsi="Times New Roman" w:cs="Times New Roman"/>
          <w:sz w:val="24"/>
        </w:rPr>
      </w:pPr>
      <w:r>
        <w:rPr>
          <w:rFonts w:hint="default" w:ascii="Times New Roman" w:hAnsi="Times New Roman" w:cs="Times New Roman"/>
          <w:sz w:val="24"/>
        </w:rPr>
        <w:t xml:space="preserve"> 3、Metode pembayaran: Setelah Pihak Pertama dan Pihak Kedua menandatangani dan mengonfirmasi penerimaan, Pihak Pertama harus membayar 100% dari</w:t>
      </w:r>
      <w:r>
        <w:rPr>
          <w:rFonts w:ascii="Times New Roman" w:hAnsi="Times New Roman" w:cs="Times New Roman"/>
          <w:sz w:val="24"/>
        </w:rPr>
        <w:t xml:space="preserve"> </w:t>
      </w:r>
      <w:r>
        <w:rPr>
          <w:rFonts w:hint="default" w:ascii="Times New Roman" w:hAnsi="Times New Roman" w:cs="Times New Roman"/>
          <w:sz w:val="24"/>
        </w:rPr>
        <w:t xml:space="preserve">pembayaran penuh dalam waktu 30 hari setelah Pihak Kedua menerima faktur </w:t>
      </w:r>
      <w:r>
        <w:rPr>
          <w:rFonts w:ascii="Times New Roman" w:hAnsi="Times New Roman" w:cs="Times New Roman"/>
          <w:sz w:val="24"/>
        </w:rPr>
        <w:t xml:space="preserve">dan dokumen pendukung lainnya </w:t>
      </w:r>
      <w:r>
        <w:rPr>
          <w:rFonts w:hint="default" w:ascii="Times New Roman" w:hAnsi="Times New Roman" w:cs="Times New Roman"/>
          <w:sz w:val="24"/>
        </w:rPr>
        <w:t>yang benar</w:t>
      </w:r>
      <w:r>
        <w:rPr>
          <w:rFonts w:ascii="Times New Roman" w:hAnsi="Times New Roman" w:cs="Times New Roman"/>
          <w:sz w:val="24"/>
        </w:rPr>
        <w:t>, sah, dan sesuai hukum.</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4.评审方式：经评审的最低价法。</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4、Metode evaluasi: metode harga terendah setelah evaluasi.</w:t>
      </w:r>
    </w:p>
    <w:p>
      <w:pPr>
        <w:adjustRightInd w:val="0"/>
        <w:snapToGrid w:val="0"/>
        <w:spacing w:line="360" w:lineRule="auto"/>
        <w:jc w:val="both"/>
        <w:rPr>
          <w:rFonts w:ascii="Times New Roman" w:hAnsi="Times New Roman" w:cs="Times New Roman"/>
          <w:sz w:val="24"/>
          <w:highlight w:val="none"/>
        </w:rPr>
      </w:pPr>
      <w:r>
        <w:rPr>
          <w:rFonts w:hint="default" w:ascii="Times New Roman" w:hAnsi="Times New Roman" w:cs="Times New Roman"/>
          <w:sz w:val="24"/>
          <w:highlight w:val="none"/>
        </w:rPr>
        <w:t xml:space="preserve"> 5. 报价截止时间2025年10月3日雅加达时间15:00前。</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 xml:space="preserve"> 5、Penawaran jatuh tempo pada tanggal </w:t>
      </w:r>
      <w:r>
        <w:rPr>
          <w:rFonts w:ascii="Times New Roman" w:hAnsi="Times New Roman" w:cs="Times New Roman"/>
          <w:sz w:val="24"/>
        </w:rPr>
        <w:t>3 Oktober</w:t>
      </w:r>
      <w:r>
        <w:rPr>
          <w:rFonts w:hint="default" w:ascii="Times New Roman" w:hAnsi="Times New Roman" w:cs="Times New Roman"/>
          <w:sz w:val="24"/>
        </w:rPr>
        <w:t xml:space="preserve"> 2025 </w:t>
      </w:r>
      <w:r>
        <w:rPr>
          <w:rFonts w:ascii="Times New Roman" w:hAnsi="Times New Roman" w:cs="Times New Roman"/>
          <w:sz w:val="24"/>
        </w:rPr>
        <w:t xml:space="preserve">sebelum </w:t>
      </w:r>
      <w:r>
        <w:rPr>
          <w:rFonts w:hint="default" w:ascii="Times New Roman" w:hAnsi="Times New Roman" w:cs="Times New Roman"/>
          <w:sz w:val="24"/>
        </w:rPr>
        <w:t xml:space="preserve">pukul 15:00 waktu </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Jakarta.</w:t>
      </w:r>
    </w:p>
    <w:p>
      <w:pPr>
        <w:numPr>
          <w:ilvl w:val="255"/>
          <w:numId w:val="0"/>
        </w:numPr>
        <w:adjustRightInd w:val="0"/>
        <w:snapToGrid w:val="0"/>
        <w:spacing w:line="360" w:lineRule="auto"/>
        <w:rPr>
          <w:rFonts w:ascii="Times New Roman" w:hAnsi="Times New Roman" w:cs="Times New Roman"/>
          <w:sz w:val="24"/>
        </w:rPr>
      </w:pPr>
      <w:r>
        <w:rPr>
          <w:rFonts w:hint="default" w:ascii="Times New Roman" w:hAnsi="Times New Roman" w:cs="Times New Roman"/>
          <w:sz w:val="24"/>
        </w:rPr>
        <w:t>四、联系人 Narahubung ： Yu Zai Jun 、 Arie Vernandy</w:t>
      </w:r>
    </w:p>
    <w:p>
      <w:pPr>
        <w:adjustRightInd w:val="0"/>
        <w:snapToGrid w:val="0"/>
        <w:spacing w:line="360" w:lineRule="auto"/>
        <w:jc w:val="both"/>
        <w:rPr>
          <w:rFonts w:ascii="Times New Roman" w:hAnsi="Times New Roman" w:cs="Times New Roman"/>
          <w:sz w:val="24"/>
        </w:rPr>
      </w:pPr>
      <w:r>
        <w:rPr>
          <w:rFonts w:hint="default" w:ascii="Times New Roman" w:hAnsi="Times New Roman" w:cs="Times New Roman"/>
          <w:sz w:val="24"/>
        </w:rPr>
        <w:t>五、联系电话 Nomor Telepon： 082177928042  、082175590757</w:t>
      </w:r>
    </w:p>
    <w:p>
      <w:pPr>
        <w:pStyle w:val="2"/>
        <w:ind w:firstLine="240" w:firstLineChars="100"/>
        <w:jc w:val="center"/>
        <w:rPr>
          <w:rFonts w:ascii="Times New Roman" w:hAnsi="Times New Roman" w:cs="Times New Roman"/>
        </w:rPr>
      </w:pPr>
      <w:r>
        <w:rPr>
          <w:rFonts w:hint="default" w:ascii="Times New Roman" w:hAnsi="Times New Roman" w:cs="Times New Roman"/>
          <w:sz w:val="24"/>
        </w:rPr>
        <w:t>报价表</w:t>
      </w:r>
      <w:r>
        <w:rPr>
          <w:rFonts w:ascii="Times New Roman" w:hAnsi="Times New Roman" w:cs="Times New Roman"/>
          <w:sz w:val="21"/>
          <w:szCs w:val="21"/>
        </w:rPr>
        <w:t>Formulir kutipan</w:t>
      </w:r>
    </w:p>
    <w:tbl>
      <w:tblPr>
        <w:tblStyle w:val="16"/>
        <w:tblW w:w="8054"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7"/>
        <w:gridCol w:w="2292"/>
        <w:gridCol w:w="852"/>
        <w:gridCol w:w="744"/>
        <w:gridCol w:w="360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557" w:type="dxa"/>
            <w:vAlign w:val="center"/>
          </w:tcPr>
          <w:p>
            <w:pPr>
              <w:spacing w:line="240" w:lineRule="auto"/>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序  号 No</w:t>
            </w:r>
          </w:p>
        </w:tc>
        <w:tc>
          <w:tcPr>
            <w:tcW w:w="2292"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项目</w:t>
            </w:r>
            <w:r>
              <w:rPr>
                <w:rFonts w:ascii="Times New Roman" w:hAnsi="Times New Roman" w:eastAsia="黑体" w:cs="Times New Roman"/>
                <w:color w:val="000000"/>
                <w:sz w:val="20"/>
                <w:szCs w:val="20"/>
              </w:rPr>
              <w:t>名称Nama sub-item</w:t>
            </w:r>
          </w:p>
        </w:tc>
        <w:tc>
          <w:tcPr>
            <w:tcW w:w="852"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单位 Unit Price</w:t>
            </w:r>
          </w:p>
        </w:tc>
        <w:tc>
          <w:tcPr>
            <w:tcW w:w="744"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数量 Qty</w:t>
            </w:r>
          </w:p>
        </w:tc>
        <w:tc>
          <w:tcPr>
            <w:tcW w:w="3609"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费用总价</w:t>
            </w:r>
            <w:r>
              <w:rPr>
                <w:rFonts w:ascii="Times New Roman" w:hAnsi="Times New Roman" w:eastAsia="黑体" w:cs="Times New Roman"/>
                <w:color w:val="000000"/>
                <w:sz w:val="20"/>
                <w:szCs w:val="20"/>
              </w:rPr>
              <w:t>（Rp）</w:t>
            </w:r>
          </w:p>
          <w:p>
            <w:pPr>
              <w:spacing w:line="240" w:lineRule="auto"/>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Harga keseluruhan (Rp)</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557" w:type="dxa"/>
            <w:vAlign w:val="center"/>
          </w:tcPr>
          <w:p>
            <w:pPr>
              <w:spacing w:line="240" w:lineRule="auto"/>
              <w:jc w:val="center"/>
              <w:rPr>
                <w:rFonts w:ascii="Times New Roman" w:hAnsi="Times New Roman" w:cs="Times New Roman"/>
                <w:color w:val="000000"/>
                <w:sz w:val="20"/>
                <w:szCs w:val="20"/>
              </w:rPr>
            </w:pPr>
            <w:r>
              <w:rPr>
                <w:rFonts w:hint="default" w:ascii="Times New Roman" w:hAnsi="Times New Roman" w:cs="Times New Roman"/>
                <w:color w:val="000000"/>
                <w:sz w:val="20"/>
                <w:szCs w:val="20"/>
              </w:rPr>
              <w:t>1</w:t>
            </w:r>
          </w:p>
        </w:tc>
        <w:tc>
          <w:tcPr>
            <w:tcW w:w="2292" w:type="dxa"/>
            <w:vAlign w:val="center"/>
          </w:tcPr>
          <w:p>
            <w:pPr>
              <w:pStyle w:val="11"/>
              <w:pBdr>
                <w:bottom w:val="none" w:color="auto" w:sz="0" w:space="0"/>
              </w:pBdr>
              <w:rPr>
                <w:rFonts w:ascii="Times New Roman" w:hAnsi="Times New Roman" w:eastAsia="宋体" w:cs="Times New Roman"/>
                <w:kern w:val="0"/>
                <w:sz w:val="20"/>
                <w:szCs w:val="20"/>
                <w:highlight w:val="none"/>
              </w:rPr>
            </w:pPr>
            <w:r>
              <w:rPr>
                <w:rFonts w:hint="default" w:ascii="Times New Roman" w:hAnsi="Times New Roman" w:eastAsia="宋体" w:cs="Times New Roman"/>
                <w:kern w:val="0"/>
                <w:sz w:val="20"/>
                <w:szCs w:val="20"/>
                <w:highlight w:val="none"/>
              </w:rPr>
              <w:t>#1、#2机组检修通道、平台、防雨罩制作</w:t>
            </w:r>
          </w:p>
          <w:p>
            <w:pPr>
              <w:pStyle w:val="11"/>
              <w:pBdr>
                <w:bottom w:val="none" w:color="auto" w:sz="0" w:space="0"/>
              </w:pBdr>
              <w:rPr>
                <w:rFonts w:ascii="Times New Roman" w:hAnsi="Times New Roman" w:cs="Times New Roman"/>
                <w:color w:val="000000"/>
                <w:sz w:val="20"/>
                <w:szCs w:val="20"/>
              </w:rPr>
            </w:pPr>
            <w:r>
              <w:rPr>
                <w:rFonts w:ascii="Times New Roman" w:hAnsi="Times New Roman" w:eastAsia="宋体" w:cs="Times New Roman"/>
                <w:kern w:val="0"/>
                <w:sz w:val="20"/>
                <w:szCs w:val="20"/>
              </w:rPr>
              <w:t>Pembuatan jalur akses pemeliharaan, platform, dan pelindung hujan untuk Unit 1 &amp; Unit 2</w:t>
            </w:r>
          </w:p>
        </w:tc>
        <w:tc>
          <w:tcPr>
            <w:tcW w:w="852" w:type="dxa"/>
            <w:vAlign w:val="center"/>
          </w:tcPr>
          <w:p>
            <w:pPr>
              <w:pStyle w:val="11"/>
              <w:pBdr>
                <w:bottom w:val="none" w:color="auto" w:sz="0" w:space="0"/>
              </w:pBdr>
              <w:rPr>
                <w:rFonts w:ascii="Times New Roman" w:hAnsi="Times New Roman" w:eastAsia="宋体" w:cs="Times New Roman"/>
                <w:kern w:val="0"/>
                <w:sz w:val="20"/>
                <w:szCs w:val="20"/>
              </w:rPr>
            </w:pPr>
            <w:r>
              <w:rPr>
                <w:rFonts w:hint="default" w:ascii="Times New Roman" w:hAnsi="Times New Roman" w:eastAsia="宋体" w:cs="Times New Roman"/>
                <w:kern w:val="0"/>
                <w:sz w:val="20"/>
                <w:szCs w:val="20"/>
              </w:rPr>
              <w:t>项</w:t>
            </w:r>
          </w:p>
        </w:tc>
        <w:tc>
          <w:tcPr>
            <w:tcW w:w="744" w:type="dxa"/>
            <w:vAlign w:val="center"/>
          </w:tcPr>
          <w:p>
            <w:pPr>
              <w:pStyle w:val="11"/>
              <w:pBdr>
                <w:bottom w:val="none" w:color="auto" w:sz="0" w:space="0"/>
              </w:pBdr>
              <w:rPr>
                <w:rFonts w:ascii="Times New Roman" w:hAnsi="Times New Roman" w:eastAsia="宋体" w:cs="Times New Roman"/>
                <w:kern w:val="0"/>
                <w:sz w:val="20"/>
                <w:szCs w:val="20"/>
              </w:rPr>
            </w:pPr>
            <w:r>
              <w:rPr>
                <w:rFonts w:hint="default" w:ascii="Times New Roman" w:hAnsi="Times New Roman" w:eastAsia="宋体" w:cs="Times New Roman"/>
                <w:kern w:val="0"/>
                <w:sz w:val="20"/>
                <w:szCs w:val="20"/>
              </w:rPr>
              <w:t>1</w:t>
            </w:r>
          </w:p>
        </w:tc>
        <w:tc>
          <w:tcPr>
            <w:tcW w:w="3609" w:type="dxa"/>
            <w:vAlign w:val="center"/>
          </w:tcPr>
          <w:p>
            <w:pPr>
              <w:spacing w:line="240" w:lineRule="auto"/>
              <w:jc w:val="center"/>
              <w:rPr>
                <w:rFonts w:ascii="Times New Roman" w:hAnsi="Times New Roman" w:cs="Times New Roman"/>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557" w:type="dxa"/>
            <w:vAlign w:val="center"/>
          </w:tcPr>
          <w:p>
            <w:pPr>
              <w:spacing w:line="240" w:lineRule="auto"/>
              <w:jc w:val="center"/>
              <w:rPr>
                <w:rFonts w:ascii="Times New Roman" w:hAnsi="Times New Roman" w:cs="Times New Roman"/>
                <w:color w:val="000000"/>
                <w:sz w:val="20"/>
                <w:szCs w:val="20"/>
              </w:rPr>
            </w:pPr>
          </w:p>
        </w:tc>
        <w:tc>
          <w:tcPr>
            <w:tcW w:w="3888" w:type="dxa"/>
            <w:gridSpan w:val="3"/>
            <w:vAlign w:val="center"/>
          </w:tcPr>
          <w:p>
            <w:pPr>
              <w:pStyle w:val="11"/>
              <w:pBdr>
                <w:bottom w:val="none" w:color="auto" w:sz="0" w:space="0"/>
              </w:pBdr>
              <w:rPr>
                <w:rFonts w:ascii="Times New Roman" w:hAnsi="Times New Roman" w:eastAsia="宋体" w:cs="Times New Roman"/>
                <w:kern w:val="0"/>
                <w:sz w:val="20"/>
                <w:szCs w:val="20"/>
              </w:rPr>
            </w:pPr>
            <w:r>
              <w:rPr>
                <w:rFonts w:hint="default" w:ascii="Times New Roman" w:hAnsi="Times New Roman" w:eastAsia="宋体" w:cs="Times New Roman"/>
                <w:kern w:val="0"/>
                <w:sz w:val="20"/>
                <w:szCs w:val="20"/>
              </w:rPr>
              <w:t>PPN</w:t>
            </w:r>
          </w:p>
        </w:tc>
        <w:tc>
          <w:tcPr>
            <w:tcW w:w="3609" w:type="dxa"/>
            <w:vAlign w:val="center"/>
          </w:tcPr>
          <w:p>
            <w:pPr>
              <w:spacing w:line="240" w:lineRule="auto"/>
              <w:jc w:val="center"/>
              <w:rPr>
                <w:rFonts w:ascii="Times New Roman" w:hAnsi="Times New Roman" w:cs="Times New Roman"/>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557" w:type="dxa"/>
            <w:vAlign w:val="center"/>
          </w:tcPr>
          <w:p>
            <w:pPr>
              <w:spacing w:line="240" w:lineRule="auto"/>
              <w:jc w:val="center"/>
              <w:rPr>
                <w:rFonts w:ascii="Times New Roman" w:hAnsi="Times New Roman" w:cs="Times New Roman"/>
                <w:color w:val="000000"/>
                <w:sz w:val="20"/>
                <w:szCs w:val="20"/>
              </w:rPr>
            </w:pPr>
          </w:p>
        </w:tc>
        <w:tc>
          <w:tcPr>
            <w:tcW w:w="3888" w:type="dxa"/>
            <w:gridSpan w:val="3"/>
            <w:vAlign w:val="center"/>
          </w:tcPr>
          <w:p>
            <w:pPr>
              <w:pStyle w:val="11"/>
              <w:pBdr>
                <w:bottom w:val="none" w:color="auto" w:sz="0" w:space="0"/>
              </w:pBdr>
              <w:rPr>
                <w:rFonts w:ascii="Times New Roman" w:hAnsi="Times New Roman" w:eastAsia="宋体" w:cs="Times New Roman"/>
                <w:kern w:val="0"/>
                <w:sz w:val="20"/>
                <w:szCs w:val="20"/>
              </w:rPr>
            </w:pPr>
            <w:r>
              <w:rPr>
                <w:rFonts w:hint="default" w:ascii="Times New Roman" w:hAnsi="Times New Roman" w:eastAsia="宋体" w:cs="Times New Roman"/>
                <w:kern w:val="0"/>
                <w:sz w:val="20"/>
                <w:szCs w:val="20"/>
              </w:rPr>
              <w:t>总计</w:t>
            </w:r>
          </w:p>
        </w:tc>
        <w:tc>
          <w:tcPr>
            <w:tcW w:w="3609" w:type="dxa"/>
            <w:vAlign w:val="center"/>
          </w:tcPr>
          <w:p>
            <w:pPr>
              <w:spacing w:line="240" w:lineRule="auto"/>
              <w:jc w:val="center"/>
              <w:rPr>
                <w:rFonts w:ascii="Times New Roman" w:hAnsi="Times New Roman" w:cs="Times New Roman"/>
                <w:color w:val="000000"/>
                <w:sz w:val="20"/>
                <w:szCs w:val="20"/>
              </w:rPr>
            </w:pPr>
          </w:p>
        </w:tc>
      </w:tr>
    </w:tbl>
    <w:p>
      <w:pPr>
        <w:pStyle w:val="3"/>
        <w:ind w:firstLine="0" w:firstLineChars="0"/>
        <w:rPr>
          <w:rFonts w:ascii="Times New Roman" w:hAnsi="Times New Roman" w:cs="Times New Roman"/>
        </w:rPr>
      </w:pPr>
    </w:p>
    <w:p>
      <w:pPr>
        <w:jc w:val="center"/>
        <w:rPr>
          <w:rFonts w:ascii="Times New Roman" w:hAnsi="Times New Roman" w:cs="Times New Roman"/>
          <w:sz w:val="20"/>
          <w:szCs w:val="20"/>
          <w:highlight w:val="yellow"/>
        </w:rPr>
      </w:pPr>
      <w:r>
        <w:rPr>
          <w:rFonts w:hint="default" w:ascii="Times New Roman" w:hAnsi="Times New Roman" w:cs="Times New Roman"/>
          <w:sz w:val="20"/>
          <w:szCs w:val="20"/>
          <w:highlight w:val="none"/>
        </w:rPr>
        <w:t>分项报价表（按照服务清单追项填写）</w:t>
      </w:r>
    </w:p>
    <w:p>
      <w:pPr>
        <w:pStyle w:val="2"/>
        <w:jc w:val="center"/>
        <w:rPr>
          <w:rFonts w:ascii="Times New Roman" w:hAnsi="Times New Roman" w:cs="Times New Roman"/>
          <w:sz w:val="20"/>
          <w:szCs w:val="20"/>
          <w:highlight w:val="yellow"/>
        </w:rPr>
      </w:pPr>
      <w:r>
        <w:rPr>
          <w:rFonts w:ascii="Times New Roman" w:hAnsi="Times New Roman" w:cs="Times New Roman"/>
          <w:sz w:val="20"/>
          <w:szCs w:val="20"/>
        </w:rPr>
        <w:t>Formulir Penawaran Terperinci (Isi sesuai daftar layanan)</w:t>
      </w:r>
    </w:p>
    <w:tbl>
      <w:tblPr>
        <w:tblStyle w:val="16"/>
        <w:tblW w:w="823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5"/>
        <w:gridCol w:w="918"/>
        <w:gridCol w:w="1496"/>
        <w:gridCol w:w="1224"/>
        <w:gridCol w:w="1152"/>
        <w:gridCol w:w="24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975" w:type="dxa"/>
            <w:vAlign w:val="center"/>
          </w:tcPr>
          <w:p>
            <w:pPr>
              <w:spacing w:line="240" w:lineRule="auto"/>
              <w:jc w:val="center"/>
              <w:rPr>
                <w:rFonts w:ascii="Times New Roman" w:hAnsi="Times New Roman" w:eastAsia="黑体" w:cs="Times New Roman"/>
                <w:color w:val="000000"/>
                <w:sz w:val="20"/>
                <w:szCs w:val="20"/>
                <w:highlight w:val="none"/>
              </w:rPr>
            </w:pPr>
            <w:r>
              <w:rPr>
                <w:rFonts w:hint="default" w:ascii="Times New Roman" w:hAnsi="Times New Roman" w:eastAsia="黑体" w:cs="Times New Roman"/>
                <w:color w:val="000000"/>
                <w:sz w:val="20"/>
                <w:szCs w:val="20"/>
                <w:highlight w:val="none"/>
              </w:rPr>
              <w:t>序号</w:t>
            </w:r>
          </w:p>
          <w:p>
            <w:pPr>
              <w:pStyle w:val="2"/>
              <w:jc w:val="center"/>
              <w:rPr>
                <w:rFonts w:ascii="Times New Roman" w:hAnsi="Times New Roman" w:eastAsia="黑体" w:cs="Times New Roman"/>
                <w:color w:val="000000"/>
                <w:sz w:val="20"/>
                <w:szCs w:val="20"/>
                <w:highlight w:val="none"/>
              </w:rPr>
            </w:pPr>
            <w:r>
              <w:rPr>
                <w:rFonts w:ascii="Times New Roman" w:hAnsi="Times New Roman" w:cs="Times New Roman"/>
                <w:sz w:val="20"/>
                <w:szCs w:val="20"/>
                <w:highlight w:val="none"/>
              </w:rPr>
              <w:t>Nomor Seri</w:t>
            </w:r>
          </w:p>
        </w:tc>
        <w:tc>
          <w:tcPr>
            <w:tcW w:w="918" w:type="dxa"/>
            <w:vAlign w:val="center"/>
          </w:tcPr>
          <w:p>
            <w:pPr>
              <w:spacing w:line="240" w:lineRule="auto"/>
              <w:jc w:val="center"/>
              <w:rPr>
                <w:rFonts w:ascii="Times New Roman" w:hAnsi="Times New Roman" w:eastAsia="黑体" w:cs="Times New Roman"/>
                <w:color w:val="000000"/>
                <w:sz w:val="20"/>
                <w:szCs w:val="20"/>
                <w:highlight w:val="none"/>
              </w:rPr>
            </w:pPr>
            <w:r>
              <w:rPr>
                <w:rFonts w:hint="default" w:ascii="Times New Roman" w:hAnsi="Times New Roman" w:eastAsia="黑体" w:cs="Times New Roman"/>
                <w:color w:val="000000"/>
                <w:sz w:val="20"/>
                <w:szCs w:val="20"/>
                <w:highlight w:val="none"/>
              </w:rPr>
              <w:t>区域/位置</w:t>
            </w:r>
          </w:p>
          <w:p>
            <w:pPr>
              <w:pStyle w:val="2"/>
              <w:jc w:val="center"/>
              <w:rPr>
                <w:rFonts w:ascii="Times New Roman" w:hAnsi="Times New Roman" w:eastAsia="黑体" w:cs="Times New Roman"/>
                <w:color w:val="000000"/>
                <w:sz w:val="20"/>
                <w:szCs w:val="20"/>
                <w:highlight w:val="none"/>
              </w:rPr>
            </w:pPr>
            <w:r>
              <w:rPr>
                <w:rFonts w:ascii="Times New Roman" w:hAnsi="Times New Roman" w:cs="Times New Roman"/>
                <w:sz w:val="20"/>
                <w:szCs w:val="20"/>
                <w:highlight w:val="none"/>
              </w:rPr>
              <w:t>Area/Lokasi</w:t>
            </w:r>
          </w:p>
        </w:tc>
        <w:tc>
          <w:tcPr>
            <w:tcW w:w="1496" w:type="dxa"/>
            <w:vAlign w:val="center"/>
          </w:tcPr>
          <w:p>
            <w:pPr>
              <w:spacing w:line="240" w:lineRule="auto"/>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名称Nama</w:t>
            </w:r>
          </w:p>
        </w:tc>
        <w:tc>
          <w:tcPr>
            <w:tcW w:w="1224"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单位 Unit Price</w:t>
            </w:r>
          </w:p>
        </w:tc>
        <w:tc>
          <w:tcPr>
            <w:tcW w:w="1152"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数量 Qty</w:t>
            </w:r>
          </w:p>
        </w:tc>
        <w:tc>
          <w:tcPr>
            <w:tcW w:w="2467" w:type="dxa"/>
            <w:vAlign w:val="center"/>
          </w:tcPr>
          <w:p>
            <w:pPr>
              <w:spacing w:line="240" w:lineRule="auto"/>
              <w:jc w:val="center"/>
              <w:rPr>
                <w:rFonts w:ascii="Times New Roman" w:hAnsi="Times New Roman" w:eastAsia="黑体" w:cs="Times New Roman"/>
                <w:color w:val="000000"/>
                <w:sz w:val="20"/>
                <w:szCs w:val="20"/>
              </w:rPr>
            </w:pPr>
            <w:r>
              <w:rPr>
                <w:rFonts w:hint="default" w:ascii="Times New Roman" w:hAnsi="Times New Roman" w:eastAsia="黑体" w:cs="Times New Roman"/>
                <w:color w:val="000000"/>
                <w:sz w:val="20"/>
                <w:szCs w:val="20"/>
              </w:rPr>
              <w:t>含税总价</w:t>
            </w:r>
            <w:r>
              <w:rPr>
                <w:rFonts w:ascii="Times New Roman" w:hAnsi="Times New Roman" w:eastAsia="黑体" w:cs="Times New Roman"/>
                <w:color w:val="000000"/>
                <w:sz w:val="20"/>
                <w:szCs w:val="20"/>
              </w:rPr>
              <w:t>（Rp）</w:t>
            </w:r>
          </w:p>
          <w:p>
            <w:pPr>
              <w:spacing w:line="240" w:lineRule="auto"/>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Harga keseluruhan (Rp</w:t>
            </w:r>
            <w:bookmarkStart w:id="21" w:name="_GoBack"/>
            <w:bookmarkEnd w:id="21"/>
            <w:r>
              <w:rPr>
                <w:rFonts w:ascii="Times New Roman" w:hAnsi="Times New Roman" w:eastAsia="黑体" w:cs="Times New Roman"/>
                <w:color w:val="000000"/>
                <w:sz w:val="20"/>
                <w:szCs w:val="2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9" w:hRule="atLeast"/>
          <w:jc w:val="center"/>
        </w:trPr>
        <w:tc>
          <w:tcPr>
            <w:tcW w:w="975" w:type="dxa"/>
            <w:vMerge w:val="restart"/>
            <w:vAlign w:val="center"/>
          </w:tcPr>
          <w:p>
            <w:pPr>
              <w:spacing w:line="240" w:lineRule="auto"/>
              <w:jc w:val="center"/>
              <w:rPr>
                <w:rFonts w:ascii="Times New Roman" w:hAnsi="Times New Roman" w:cs="Times New Roman"/>
                <w:color w:val="000000"/>
                <w:szCs w:val="21"/>
              </w:rPr>
            </w:pPr>
            <w:r>
              <w:rPr>
                <w:rFonts w:hint="default" w:ascii="Times New Roman" w:hAnsi="Times New Roman" w:cs="Times New Roman"/>
                <w:color w:val="000000"/>
                <w:szCs w:val="21"/>
              </w:rPr>
              <w:t>1</w:t>
            </w:r>
          </w:p>
        </w:tc>
        <w:tc>
          <w:tcPr>
            <w:tcW w:w="918" w:type="dxa"/>
            <w:vMerge w:val="restart"/>
            <w:vAlign w:val="center"/>
          </w:tcPr>
          <w:p>
            <w:pPr>
              <w:pStyle w:val="11"/>
              <w:pBdr>
                <w:bottom w:val="none" w:color="auto" w:sz="0" w:space="0"/>
              </w:pBdr>
              <w:jc w:val="center"/>
              <w:rPr>
                <w:rFonts w:ascii="Times New Roman" w:hAnsi="Times New Roman" w:eastAsia="宋体" w:cs="Times New Roman"/>
                <w:kern w:val="0"/>
                <w:sz w:val="21"/>
                <w:szCs w:val="21"/>
              </w:rPr>
            </w:pPr>
          </w:p>
        </w:tc>
        <w:tc>
          <w:tcPr>
            <w:tcW w:w="1496" w:type="dxa"/>
            <w:vAlign w:val="center"/>
          </w:tcPr>
          <w:p>
            <w:pPr>
              <w:pStyle w:val="11"/>
              <w:pBdr>
                <w:bottom w:val="none" w:color="auto" w:sz="0" w:space="0"/>
              </w:pBdr>
              <w:rPr>
                <w:rFonts w:ascii="Times New Roman" w:hAnsi="Times New Roman" w:eastAsia="宋体" w:cs="Times New Roman"/>
                <w:kern w:val="0"/>
                <w:sz w:val="21"/>
                <w:szCs w:val="21"/>
              </w:rPr>
            </w:pPr>
          </w:p>
        </w:tc>
        <w:tc>
          <w:tcPr>
            <w:tcW w:w="1224" w:type="dxa"/>
            <w:vAlign w:val="center"/>
          </w:tcPr>
          <w:p>
            <w:pPr>
              <w:spacing w:line="240" w:lineRule="auto"/>
              <w:jc w:val="center"/>
              <w:rPr>
                <w:rFonts w:ascii="Times New Roman" w:hAnsi="Times New Roman" w:cs="Times New Roman"/>
                <w:color w:val="000000"/>
                <w:szCs w:val="21"/>
              </w:rPr>
            </w:pPr>
          </w:p>
        </w:tc>
        <w:tc>
          <w:tcPr>
            <w:tcW w:w="1152" w:type="dxa"/>
            <w:vAlign w:val="center"/>
          </w:tcPr>
          <w:p>
            <w:pPr>
              <w:spacing w:line="240" w:lineRule="auto"/>
              <w:jc w:val="center"/>
              <w:rPr>
                <w:rFonts w:ascii="Times New Roman" w:hAnsi="Times New Roman" w:cs="Times New Roman"/>
                <w:color w:val="000000"/>
                <w:szCs w:val="21"/>
              </w:rPr>
            </w:pPr>
          </w:p>
        </w:tc>
        <w:tc>
          <w:tcPr>
            <w:tcW w:w="2467" w:type="dxa"/>
            <w:vAlign w:val="center"/>
          </w:tcPr>
          <w:p>
            <w:pPr>
              <w:spacing w:line="240" w:lineRule="auto"/>
              <w:jc w:val="center"/>
              <w:rPr>
                <w:rFonts w:ascii="Times New Roman" w:hAnsi="Times New Roman"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9" w:hRule="atLeast"/>
          <w:jc w:val="center"/>
        </w:trPr>
        <w:tc>
          <w:tcPr>
            <w:tcW w:w="975" w:type="dxa"/>
            <w:vMerge w:val="continue"/>
            <w:vAlign w:val="center"/>
          </w:tcPr>
          <w:p>
            <w:pPr>
              <w:spacing w:line="240" w:lineRule="auto"/>
              <w:jc w:val="center"/>
              <w:rPr>
                <w:rFonts w:ascii="Times New Roman" w:hAnsi="Times New Roman" w:cs="Times New Roman"/>
                <w:color w:val="000000"/>
                <w:szCs w:val="21"/>
              </w:rPr>
            </w:pPr>
          </w:p>
        </w:tc>
        <w:tc>
          <w:tcPr>
            <w:tcW w:w="918" w:type="dxa"/>
            <w:vMerge w:val="continue"/>
            <w:vAlign w:val="center"/>
          </w:tcPr>
          <w:p>
            <w:pPr>
              <w:spacing w:line="240" w:lineRule="auto"/>
              <w:jc w:val="center"/>
              <w:rPr>
                <w:rFonts w:ascii="Times New Roman" w:hAnsi="Times New Roman" w:cs="Times New Roman"/>
                <w:color w:val="000000"/>
                <w:szCs w:val="21"/>
              </w:rPr>
            </w:pPr>
          </w:p>
        </w:tc>
        <w:tc>
          <w:tcPr>
            <w:tcW w:w="1496" w:type="dxa"/>
            <w:vAlign w:val="center"/>
          </w:tcPr>
          <w:p>
            <w:pPr>
              <w:spacing w:line="240" w:lineRule="auto"/>
              <w:jc w:val="center"/>
              <w:rPr>
                <w:rFonts w:ascii="Times New Roman" w:hAnsi="Times New Roman" w:cs="Times New Roman"/>
                <w:color w:val="000000"/>
                <w:szCs w:val="21"/>
              </w:rPr>
            </w:pPr>
          </w:p>
        </w:tc>
        <w:tc>
          <w:tcPr>
            <w:tcW w:w="1224" w:type="dxa"/>
            <w:vAlign w:val="center"/>
          </w:tcPr>
          <w:p>
            <w:pPr>
              <w:spacing w:line="240" w:lineRule="auto"/>
              <w:jc w:val="center"/>
              <w:rPr>
                <w:rFonts w:ascii="Times New Roman" w:hAnsi="Times New Roman" w:cs="Times New Roman"/>
                <w:color w:val="000000"/>
                <w:szCs w:val="21"/>
              </w:rPr>
            </w:pPr>
          </w:p>
        </w:tc>
        <w:tc>
          <w:tcPr>
            <w:tcW w:w="1152" w:type="dxa"/>
            <w:vAlign w:val="center"/>
          </w:tcPr>
          <w:p>
            <w:pPr>
              <w:spacing w:line="240" w:lineRule="auto"/>
              <w:jc w:val="center"/>
              <w:rPr>
                <w:rFonts w:ascii="Times New Roman" w:hAnsi="Times New Roman" w:cs="Times New Roman"/>
                <w:color w:val="000000"/>
                <w:szCs w:val="21"/>
              </w:rPr>
            </w:pPr>
          </w:p>
        </w:tc>
        <w:tc>
          <w:tcPr>
            <w:tcW w:w="2467" w:type="dxa"/>
            <w:vAlign w:val="center"/>
          </w:tcPr>
          <w:p>
            <w:pPr>
              <w:spacing w:line="240" w:lineRule="auto"/>
              <w:jc w:val="center"/>
              <w:rPr>
                <w:rFonts w:ascii="Times New Roman" w:hAnsi="Times New Roman"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9" w:hRule="atLeast"/>
          <w:jc w:val="center"/>
        </w:trPr>
        <w:tc>
          <w:tcPr>
            <w:tcW w:w="975" w:type="dxa"/>
            <w:vMerge w:val="continue"/>
            <w:vAlign w:val="center"/>
          </w:tcPr>
          <w:p>
            <w:pPr>
              <w:spacing w:line="240" w:lineRule="auto"/>
              <w:jc w:val="center"/>
              <w:rPr>
                <w:rFonts w:ascii="Times New Roman" w:hAnsi="Times New Roman" w:cs="Times New Roman"/>
                <w:color w:val="000000"/>
                <w:szCs w:val="21"/>
              </w:rPr>
            </w:pPr>
          </w:p>
        </w:tc>
        <w:tc>
          <w:tcPr>
            <w:tcW w:w="918" w:type="dxa"/>
            <w:vMerge w:val="continue"/>
            <w:vAlign w:val="center"/>
          </w:tcPr>
          <w:p>
            <w:pPr>
              <w:spacing w:line="240" w:lineRule="auto"/>
              <w:jc w:val="center"/>
              <w:rPr>
                <w:rFonts w:ascii="Times New Roman" w:hAnsi="Times New Roman" w:cs="Times New Roman"/>
                <w:color w:val="000000"/>
                <w:szCs w:val="21"/>
              </w:rPr>
            </w:pPr>
          </w:p>
        </w:tc>
        <w:tc>
          <w:tcPr>
            <w:tcW w:w="1496" w:type="dxa"/>
            <w:vAlign w:val="center"/>
          </w:tcPr>
          <w:p>
            <w:pPr>
              <w:spacing w:line="240" w:lineRule="auto"/>
              <w:jc w:val="center"/>
              <w:rPr>
                <w:rFonts w:ascii="Times New Roman" w:hAnsi="Times New Roman" w:cs="Times New Roman"/>
                <w:color w:val="000000"/>
                <w:szCs w:val="21"/>
              </w:rPr>
            </w:pPr>
          </w:p>
        </w:tc>
        <w:tc>
          <w:tcPr>
            <w:tcW w:w="1224" w:type="dxa"/>
            <w:vAlign w:val="center"/>
          </w:tcPr>
          <w:p>
            <w:pPr>
              <w:spacing w:line="240" w:lineRule="auto"/>
              <w:jc w:val="center"/>
              <w:rPr>
                <w:rFonts w:ascii="Times New Roman" w:hAnsi="Times New Roman" w:cs="Times New Roman"/>
                <w:color w:val="000000"/>
                <w:szCs w:val="21"/>
              </w:rPr>
            </w:pPr>
          </w:p>
        </w:tc>
        <w:tc>
          <w:tcPr>
            <w:tcW w:w="1152" w:type="dxa"/>
            <w:vAlign w:val="center"/>
          </w:tcPr>
          <w:p>
            <w:pPr>
              <w:spacing w:line="240" w:lineRule="auto"/>
              <w:jc w:val="center"/>
              <w:rPr>
                <w:rFonts w:ascii="Times New Roman" w:hAnsi="Times New Roman" w:cs="Times New Roman"/>
                <w:color w:val="000000"/>
                <w:szCs w:val="21"/>
              </w:rPr>
            </w:pPr>
          </w:p>
        </w:tc>
        <w:tc>
          <w:tcPr>
            <w:tcW w:w="2467" w:type="dxa"/>
            <w:vAlign w:val="center"/>
          </w:tcPr>
          <w:p>
            <w:pPr>
              <w:spacing w:line="240" w:lineRule="auto"/>
              <w:jc w:val="center"/>
              <w:rPr>
                <w:rFonts w:ascii="Times New Roman" w:hAnsi="Times New Roman"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9" w:hRule="atLeast"/>
          <w:jc w:val="center"/>
        </w:trPr>
        <w:tc>
          <w:tcPr>
            <w:tcW w:w="975" w:type="dxa"/>
            <w:vMerge w:val="restart"/>
            <w:vAlign w:val="center"/>
          </w:tcPr>
          <w:p>
            <w:pPr>
              <w:pStyle w:val="11"/>
              <w:pBdr>
                <w:bottom w:val="none" w:color="auto" w:sz="0" w:space="0"/>
              </w:pBdr>
              <w:rPr>
                <w:rFonts w:ascii="Times New Roman" w:hAnsi="Times New Roman" w:eastAsia="宋体" w:cs="Times New Roman"/>
                <w:kern w:val="0"/>
                <w:sz w:val="21"/>
                <w:szCs w:val="21"/>
              </w:rPr>
            </w:pPr>
            <w:r>
              <w:rPr>
                <w:rFonts w:hint="default" w:ascii="Times New Roman" w:hAnsi="Times New Roman" w:eastAsia="宋体" w:cs="Times New Roman"/>
                <w:kern w:val="0"/>
                <w:sz w:val="21"/>
                <w:szCs w:val="21"/>
              </w:rPr>
              <w:t>2</w:t>
            </w:r>
          </w:p>
        </w:tc>
        <w:tc>
          <w:tcPr>
            <w:tcW w:w="918" w:type="dxa"/>
            <w:vMerge w:val="restart"/>
            <w:vAlign w:val="center"/>
          </w:tcPr>
          <w:p>
            <w:pPr>
              <w:pStyle w:val="11"/>
              <w:pBdr>
                <w:bottom w:val="none" w:color="auto" w:sz="0" w:space="0"/>
              </w:pBdr>
              <w:rPr>
                <w:rFonts w:ascii="Times New Roman" w:hAnsi="Times New Roman" w:eastAsia="宋体" w:cs="Times New Roman"/>
                <w:kern w:val="0"/>
                <w:sz w:val="21"/>
                <w:szCs w:val="21"/>
              </w:rPr>
            </w:pPr>
          </w:p>
        </w:tc>
        <w:tc>
          <w:tcPr>
            <w:tcW w:w="1496" w:type="dxa"/>
            <w:vAlign w:val="center"/>
          </w:tcPr>
          <w:p>
            <w:pPr>
              <w:pStyle w:val="11"/>
              <w:pBdr>
                <w:bottom w:val="none" w:color="auto" w:sz="0" w:space="0"/>
              </w:pBdr>
              <w:rPr>
                <w:rFonts w:ascii="Times New Roman" w:hAnsi="Times New Roman" w:eastAsia="宋体" w:cs="Times New Roman"/>
                <w:kern w:val="0"/>
                <w:sz w:val="21"/>
                <w:szCs w:val="21"/>
              </w:rPr>
            </w:pPr>
          </w:p>
        </w:tc>
        <w:tc>
          <w:tcPr>
            <w:tcW w:w="1224" w:type="dxa"/>
            <w:vAlign w:val="center"/>
          </w:tcPr>
          <w:p>
            <w:pPr>
              <w:spacing w:line="240" w:lineRule="auto"/>
              <w:jc w:val="center"/>
              <w:rPr>
                <w:rFonts w:ascii="Times New Roman" w:hAnsi="Times New Roman" w:cs="Times New Roman"/>
                <w:color w:val="000000"/>
                <w:szCs w:val="21"/>
              </w:rPr>
            </w:pPr>
          </w:p>
        </w:tc>
        <w:tc>
          <w:tcPr>
            <w:tcW w:w="1152" w:type="dxa"/>
            <w:vAlign w:val="center"/>
          </w:tcPr>
          <w:p>
            <w:pPr>
              <w:spacing w:line="240" w:lineRule="auto"/>
              <w:jc w:val="center"/>
              <w:rPr>
                <w:rFonts w:ascii="Times New Roman" w:hAnsi="Times New Roman" w:cs="Times New Roman"/>
                <w:color w:val="000000"/>
                <w:szCs w:val="21"/>
              </w:rPr>
            </w:pPr>
          </w:p>
        </w:tc>
        <w:tc>
          <w:tcPr>
            <w:tcW w:w="2467" w:type="dxa"/>
            <w:vAlign w:val="center"/>
          </w:tcPr>
          <w:p>
            <w:pPr>
              <w:spacing w:line="240" w:lineRule="auto"/>
              <w:jc w:val="center"/>
              <w:rPr>
                <w:rFonts w:ascii="Times New Roman" w:hAnsi="Times New Roman"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9" w:hRule="atLeast"/>
          <w:jc w:val="center"/>
        </w:trPr>
        <w:tc>
          <w:tcPr>
            <w:tcW w:w="975" w:type="dxa"/>
            <w:vMerge w:val="continue"/>
            <w:vAlign w:val="center"/>
          </w:tcPr>
          <w:p>
            <w:pPr>
              <w:spacing w:line="240" w:lineRule="auto"/>
              <w:jc w:val="center"/>
              <w:rPr>
                <w:rFonts w:ascii="Times New Roman" w:hAnsi="Times New Roman" w:eastAsia="宋体" w:cs="Times New Roman"/>
                <w:kern w:val="0"/>
                <w:szCs w:val="21"/>
              </w:rPr>
            </w:pPr>
          </w:p>
        </w:tc>
        <w:tc>
          <w:tcPr>
            <w:tcW w:w="918" w:type="dxa"/>
            <w:vMerge w:val="continue"/>
            <w:vAlign w:val="center"/>
          </w:tcPr>
          <w:p>
            <w:pPr>
              <w:spacing w:line="240" w:lineRule="auto"/>
              <w:jc w:val="center"/>
              <w:rPr>
                <w:rFonts w:ascii="Times New Roman" w:hAnsi="Times New Roman" w:eastAsia="宋体" w:cs="Times New Roman"/>
                <w:kern w:val="0"/>
                <w:szCs w:val="21"/>
              </w:rPr>
            </w:pPr>
          </w:p>
        </w:tc>
        <w:tc>
          <w:tcPr>
            <w:tcW w:w="1496" w:type="dxa"/>
            <w:vAlign w:val="center"/>
          </w:tcPr>
          <w:p>
            <w:pPr>
              <w:spacing w:line="240" w:lineRule="auto"/>
              <w:jc w:val="center"/>
              <w:rPr>
                <w:rFonts w:ascii="Times New Roman" w:hAnsi="Times New Roman" w:eastAsia="宋体" w:cs="Times New Roman"/>
                <w:kern w:val="0"/>
                <w:szCs w:val="21"/>
              </w:rPr>
            </w:pPr>
          </w:p>
        </w:tc>
        <w:tc>
          <w:tcPr>
            <w:tcW w:w="1224" w:type="dxa"/>
            <w:vAlign w:val="center"/>
          </w:tcPr>
          <w:p>
            <w:pPr>
              <w:spacing w:line="240" w:lineRule="auto"/>
              <w:jc w:val="center"/>
              <w:rPr>
                <w:rFonts w:ascii="Times New Roman" w:hAnsi="Times New Roman" w:eastAsia="宋体" w:cs="Times New Roman"/>
                <w:kern w:val="0"/>
                <w:szCs w:val="21"/>
              </w:rPr>
            </w:pPr>
          </w:p>
        </w:tc>
        <w:tc>
          <w:tcPr>
            <w:tcW w:w="1152" w:type="dxa"/>
            <w:vAlign w:val="center"/>
          </w:tcPr>
          <w:p>
            <w:pPr>
              <w:spacing w:line="240" w:lineRule="auto"/>
              <w:jc w:val="center"/>
              <w:rPr>
                <w:rFonts w:ascii="Times New Roman" w:hAnsi="Times New Roman" w:eastAsia="宋体" w:cs="Times New Roman"/>
                <w:kern w:val="0"/>
                <w:szCs w:val="21"/>
              </w:rPr>
            </w:pPr>
          </w:p>
        </w:tc>
        <w:tc>
          <w:tcPr>
            <w:tcW w:w="2467" w:type="dxa"/>
            <w:vAlign w:val="center"/>
          </w:tcPr>
          <w:p>
            <w:pPr>
              <w:spacing w:line="240" w:lineRule="auto"/>
              <w:jc w:val="center"/>
              <w:rPr>
                <w:rFonts w:ascii="Times New Roman" w:hAnsi="Times New Roman" w:eastAsia="宋体" w:cs="Times New Roman"/>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9" w:hRule="atLeast"/>
          <w:jc w:val="center"/>
        </w:trPr>
        <w:tc>
          <w:tcPr>
            <w:tcW w:w="975" w:type="dxa"/>
            <w:vMerge w:val="continue"/>
            <w:vAlign w:val="center"/>
          </w:tcPr>
          <w:p>
            <w:pPr>
              <w:spacing w:line="240" w:lineRule="auto"/>
              <w:jc w:val="center"/>
              <w:rPr>
                <w:rFonts w:ascii="Times New Roman" w:hAnsi="Times New Roman" w:eastAsia="宋体" w:cs="Times New Roman"/>
                <w:kern w:val="0"/>
                <w:szCs w:val="21"/>
              </w:rPr>
            </w:pPr>
          </w:p>
        </w:tc>
        <w:tc>
          <w:tcPr>
            <w:tcW w:w="918" w:type="dxa"/>
            <w:vMerge w:val="continue"/>
            <w:vAlign w:val="center"/>
          </w:tcPr>
          <w:p>
            <w:pPr>
              <w:spacing w:line="240" w:lineRule="auto"/>
              <w:jc w:val="center"/>
              <w:rPr>
                <w:rFonts w:ascii="Times New Roman" w:hAnsi="Times New Roman" w:eastAsia="宋体" w:cs="Times New Roman"/>
                <w:kern w:val="0"/>
                <w:szCs w:val="21"/>
              </w:rPr>
            </w:pPr>
          </w:p>
        </w:tc>
        <w:tc>
          <w:tcPr>
            <w:tcW w:w="1496" w:type="dxa"/>
            <w:vAlign w:val="center"/>
          </w:tcPr>
          <w:p>
            <w:pPr>
              <w:spacing w:line="240" w:lineRule="auto"/>
              <w:jc w:val="center"/>
              <w:rPr>
                <w:rFonts w:ascii="Times New Roman" w:hAnsi="Times New Roman" w:eastAsia="宋体" w:cs="Times New Roman"/>
                <w:kern w:val="0"/>
                <w:szCs w:val="21"/>
              </w:rPr>
            </w:pPr>
          </w:p>
        </w:tc>
        <w:tc>
          <w:tcPr>
            <w:tcW w:w="1224" w:type="dxa"/>
            <w:vAlign w:val="center"/>
          </w:tcPr>
          <w:p>
            <w:pPr>
              <w:spacing w:line="240" w:lineRule="auto"/>
              <w:jc w:val="center"/>
              <w:rPr>
                <w:rFonts w:ascii="Times New Roman" w:hAnsi="Times New Roman" w:eastAsia="宋体" w:cs="Times New Roman"/>
                <w:kern w:val="0"/>
                <w:szCs w:val="21"/>
              </w:rPr>
            </w:pPr>
          </w:p>
        </w:tc>
        <w:tc>
          <w:tcPr>
            <w:tcW w:w="1152" w:type="dxa"/>
            <w:vAlign w:val="center"/>
          </w:tcPr>
          <w:p>
            <w:pPr>
              <w:spacing w:line="240" w:lineRule="auto"/>
              <w:jc w:val="center"/>
              <w:rPr>
                <w:rFonts w:ascii="Times New Roman" w:hAnsi="Times New Roman" w:eastAsia="宋体" w:cs="Times New Roman"/>
                <w:kern w:val="0"/>
                <w:szCs w:val="21"/>
              </w:rPr>
            </w:pPr>
          </w:p>
        </w:tc>
        <w:tc>
          <w:tcPr>
            <w:tcW w:w="2467" w:type="dxa"/>
            <w:vAlign w:val="center"/>
          </w:tcPr>
          <w:p>
            <w:pPr>
              <w:spacing w:line="240" w:lineRule="auto"/>
              <w:jc w:val="center"/>
              <w:rPr>
                <w:rFonts w:ascii="Times New Roman" w:hAnsi="Times New Roman" w:eastAsia="宋体" w:cs="Times New Roman"/>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9" w:hRule="atLeast"/>
          <w:jc w:val="center"/>
        </w:trPr>
        <w:tc>
          <w:tcPr>
            <w:tcW w:w="975" w:type="dxa"/>
            <w:vMerge w:val="restart"/>
            <w:vAlign w:val="center"/>
          </w:tcPr>
          <w:p>
            <w:pPr>
              <w:spacing w:line="240" w:lineRule="auto"/>
              <w:jc w:val="center"/>
              <w:rPr>
                <w:rFonts w:ascii="Times New Roman" w:hAnsi="Times New Roman" w:eastAsia="宋体" w:cs="Times New Roman"/>
                <w:kern w:val="0"/>
                <w:szCs w:val="21"/>
              </w:rPr>
            </w:pPr>
            <w:r>
              <w:rPr>
                <w:rFonts w:hint="default" w:ascii="Times New Roman" w:hAnsi="Times New Roman" w:eastAsia="宋体" w:cs="Times New Roman"/>
                <w:kern w:val="0"/>
                <w:szCs w:val="21"/>
              </w:rPr>
              <w:t>3</w:t>
            </w:r>
          </w:p>
        </w:tc>
        <w:tc>
          <w:tcPr>
            <w:tcW w:w="918" w:type="dxa"/>
            <w:vMerge w:val="restart"/>
            <w:vAlign w:val="center"/>
          </w:tcPr>
          <w:p>
            <w:pPr>
              <w:spacing w:line="240" w:lineRule="auto"/>
              <w:jc w:val="center"/>
              <w:rPr>
                <w:rFonts w:ascii="Times New Roman" w:hAnsi="Times New Roman" w:eastAsia="宋体" w:cs="Times New Roman"/>
                <w:kern w:val="0"/>
                <w:szCs w:val="21"/>
              </w:rPr>
            </w:pPr>
          </w:p>
        </w:tc>
        <w:tc>
          <w:tcPr>
            <w:tcW w:w="1496" w:type="dxa"/>
            <w:vAlign w:val="center"/>
          </w:tcPr>
          <w:p>
            <w:pPr>
              <w:spacing w:line="240" w:lineRule="auto"/>
              <w:jc w:val="center"/>
              <w:rPr>
                <w:rFonts w:ascii="Times New Roman" w:hAnsi="Times New Roman" w:eastAsia="宋体" w:cs="Times New Roman"/>
                <w:kern w:val="0"/>
                <w:szCs w:val="21"/>
              </w:rPr>
            </w:pPr>
          </w:p>
        </w:tc>
        <w:tc>
          <w:tcPr>
            <w:tcW w:w="1224" w:type="dxa"/>
            <w:vAlign w:val="center"/>
          </w:tcPr>
          <w:p>
            <w:pPr>
              <w:spacing w:line="240" w:lineRule="auto"/>
              <w:jc w:val="center"/>
              <w:rPr>
                <w:rFonts w:ascii="Times New Roman" w:hAnsi="Times New Roman" w:eastAsia="宋体" w:cs="Times New Roman"/>
                <w:kern w:val="0"/>
                <w:szCs w:val="21"/>
              </w:rPr>
            </w:pPr>
          </w:p>
        </w:tc>
        <w:tc>
          <w:tcPr>
            <w:tcW w:w="1152" w:type="dxa"/>
            <w:vAlign w:val="center"/>
          </w:tcPr>
          <w:p>
            <w:pPr>
              <w:spacing w:line="240" w:lineRule="auto"/>
              <w:jc w:val="center"/>
              <w:rPr>
                <w:rFonts w:ascii="Times New Roman" w:hAnsi="Times New Roman" w:eastAsia="宋体" w:cs="Times New Roman"/>
                <w:kern w:val="0"/>
                <w:szCs w:val="21"/>
              </w:rPr>
            </w:pPr>
          </w:p>
        </w:tc>
        <w:tc>
          <w:tcPr>
            <w:tcW w:w="2467" w:type="dxa"/>
            <w:vAlign w:val="center"/>
          </w:tcPr>
          <w:p>
            <w:pPr>
              <w:spacing w:line="240" w:lineRule="auto"/>
              <w:jc w:val="center"/>
              <w:rPr>
                <w:rFonts w:ascii="Times New Roman" w:hAnsi="Times New Roman" w:eastAsia="宋体" w:cs="Times New Roman"/>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9" w:hRule="atLeast"/>
          <w:jc w:val="center"/>
        </w:trPr>
        <w:tc>
          <w:tcPr>
            <w:tcW w:w="975" w:type="dxa"/>
            <w:vMerge w:val="continue"/>
            <w:vAlign w:val="center"/>
          </w:tcPr>
          <w:p>
            <w:pPr>
              <w:spacing w:line="240" w:lineRule="auto"/>
              <w:jc w:val="center"/>
              <w:rPr>
                <w:rFonts w:ascii="Times New Roman" w:hAnsi="Times New Roman" w:eastAsia="宋体" w:cs="Times New Roman"/>
                <w:kern w:val="0"/>
                <w:szCs w:val="21"/>
              </w:rPr>
            </w:pPr>
          </w:p>
        </w:tc>
        <w:tc>
          <w:tcPr>
            <w:tcW w:w="918" w:type="dxa"/>
            <w:vMerge w:val="continue"/>
            <w:vAlign w:val="center"/>
          </w:tcPr>
          <w:p>
            <w:pPr>
              <w:spacing w:line="240" w:lineRule="auto"/>
              <w:jc w:val="center"/>
              <w:rPr>
                <w:rFonts w:ascii="Times New Roman" w:hAnsi="Times New Roman" w:eastAsia="宋体" w:cs="Times New Roman"/>
                <w:kern w:val="0"/>
                <w:szCs w:val="21"/>
              </w:rPr>
            </w:pPr>
          </w:p>
        </w:tc>
        <w:tc>
          <w:tcPr>
            <w:tcW w:w="1496" w:type="dxa"/>
            <w:vAlign w:val="center"/>
          </w:tcPr>
          <w:p>
            <w:pPr>
              <w:spacing w:line="240" w:lineRule="auto"/>
              <w:jc w:val="center"/>
              <w:rPr>
                <w:rFonts w:ascii="Times New Roman" w:hAnsi="Times New Roman" w:eastAsia="宋体" w:cs="Times New Roman"/>
                <w:kern w:val="0"/>
                <w:szCs w:val="21"/>
              </w:rPr>
            </w:pPr>
          </w:p>
        </w:tc>
        <w:tc>
          <w:tcPr>
            <w:tcW w:w="1224" w:type="dxa"/>
            <w:vAlign w:val="center"/>
          </w:tcPr>
          <w:p>
            <w:pPr>
              <w:spacing w:line="240" w:lineRule="auto"/>
              <w:jc w:val="center"/>
              <w:rPr>
                <w:rFonts w:ascii="Times New Roman" w:hAnsi="Times New Roman" w:eastAsia="宋体" w:cs="Times New Roman"/>
                <w:kern w:val="0"/>
                <w:szCs w:val="21"/>
              </w:rPr>
            </w:pPr>
          </w:p>
        </w:tc>
        <w:tc>
          <w:tcPr>
            <w:tcW w:w="1152" w:type="dxa"/>
            <w:vAlign w:val="center"/>
          </w:tcPr>
          <w:p>
            <w:pPr>
              <w:spacing w:line="240" w:lineRule="auto"/>
              <w:jc w:val="center"/>
              <w:rPr>
                <w:rFonts w:ascii="Times New Roman" w:hAnsi="Times New Roman" w:eastAsia="宋体" w:cs="Times New Roman"/>
                <w:kern w:val="0"/>
                <w:szCs w:val="21"/>
              </w:rPr>
            </w:pPr>
          </w:p>
        </w:tc>
        <w:tc>
          <w:tcPr>
            <w:tcW w:w="2467" w:type="dxa"/>
            <w:vAlign w:val="center"/>
          </w:tcPr>
          <w:p>
            <w:pPr>
              <w:spacing w:line="240" w:lineRule="auto"/>
              <w:jc w:val="center"/>
              <w:rPr>
                <w:rFonts w:ascii="Times New Roman" w:hAnsi="Times New Roman" w:eastAsia="宋体" w:cs="Times New Roman"/>
                <w:kern w:val="0"/>
                <w:szCs w:val="21"/>
              </w:rPr>
            </w:pPr>
          </w:p>
        </w:tc>
      </w:tr>
    </w:tbl>
    <w:p>
      <w:pPr>
        <w:pStyle w:val="7"/>
        <w:snapToGrid w:val="0"/>
        <w:spacing w:after="0" w:line="240" w:lineRule="auto"/>
        <w:jc w:val="center"/>
        <w:rPr>
          <w:rFonts w:eastAsia="FangSong_GB2312" w:cs="Times New Roman"/>
          <w:b/>
          <w:spacing w:val="40"/>
          <w:sz w:val="44"/>
          <w:szCs w:val="44"/>
        </w:rPr>
      </w:pPr>
    </w:p>
    <w:p>
      <w:pPr>
        <w:pStyle w:val="7"/>
        <w:snapToGrid w:val="0"/>
        <w:spacing w:after="0" w:line="240" w:lineRule="auto"/>
        <w:jc w:val="center"/>
        <w:rPr>
          <w:rFonts w:eastAsia="FangSong_GB2312" w:cs="Times New Roman"/>
          <w:b/>
          <w:spacing w:val="40"/>
          <w:sz w:val="44"/>
          <w:szCs w:val="44"/>
        </w:rPr>
      </w:pPr>
    </w:p>
    <w:p>
      <w:pPr>
        <w:pStyle w:val="7"/>
        <w:snapToGrid w:val="0"/>
        <w:spacing w:after="0" w:line="240" w:lineRule="auto"/>
        <w:jc w:val="center"/>
        <w:rPr>
          <w:rFonts w:eastAsia="FangSong_GB2312" w:cs="Times New Roman"/>
          <w:b/>
          <w:spacing w:val="40"/>
          <w:sz w:val="44"/>
          <w:szCs w:val="44"/>
        </w:rPr>
      </w:pPr>
    </w:p>
    <w:p>
      <w:pPr>
        <w:pStyle w:val="7"/>
        <w:snapToGrid w:val="0"/>
        <w:spacing w:after="0" w:line="240" w:lineRule="auto"/>
        <w:jc w:val="center"/>
        <w:rPr>
          <w:rFonts w:eastAsia="FangSong_GB2312" w:cs="Times New Roman"/>
          <w:b/>
          <w:spacing w:val="40"/>
          <w:sz w:val="44"/>
          <w:szCs w:val="44"/>
        </w:rPr>
      </w:pPr>
    </w:p>
    <w:p>
      <w:pPr>
        <w:pStyle w:val="7"/>
        <w:snapToGrid w:val="0"/>
        <w:spacing w:after="0" w:line="240" w:lineRule="auto"/>
        <w:jc w:val="center"/>
        <w:rPr>
          <w:rFonts w:eastAsia="FangSong_GB2312" w:cs="Times New Roman"/>
          <w:b/>
          <w:spacing w:val="40"/>
          <w:sz w:val="44"/>
          <w:szCs w:val="44"/>
        </w:rPr>
      </w:pPr>
      <w:r>
        <w:rPr>
          <w:rFonts w:eastAsia="FangSong_GB2312" w:cs="Times New Roman"/>
          <w:b/>
          <w:spacing w:val="40"/>
          <w:sz w:val="44"/>
          <w:szCs w:val="44"/>
        </w:rPr>
        <w:t>中国华电集团发电运营有限公司</w:t>
      </w:r>
    </w:p>
    <w:p>
      <w:pPr>
        <w:pStyle w:val="7"/>
        <w:snapToGrid w:val="0"/>
        <w:spacing w:after="0" w:line="240" w:lineRule="auto"/>
        <w:jc w:val="center"/>
        <w:rPr>
          <w:rFonts w:eastAsia="FangSong_GB2312" w:cs="Times New Roman"/>
          <w:b/>
          <w:spacing w:val="40"/>
          <w:sz w:val="44"/>
          <w:szCs w:val="44"/>
        </w:rPr>
      </w:pPr>
      <w:r>
        <w:rPr>
          <w:rFonts w:eastAsia="FangSong_GB2312" w:cs="Times New Roman"/>
          <w:b/>
          <w:spacing w:val="40"/>
          <w:sz w:val="44"/>
          <w:szCs w:val="44"/>
        </w:rPr>
        <w:t>印尼玻雅分公司</w:t>
      </w:r>
    </w:p>
    <w:p>
      <w:pPr>
        <w:spacing w:after="0" w:line="240" w:lineRule="auto"/>
        <w:jc w:val="center"/>
        <w:rPr>
          <w:rFonts w:ascii="Times New Roman" w:hAnsi="Times New Roman" w:cs="Times New Roman"/>
          <w:b/>
          <w:spacing w:val="40"/>
          <w:sz w:val="32"/>
        </w:rPr>
      </w:pPr>
      <w:r>
        <w:rPr>
          <w:rFonts w:ascii="Times New Roman" w:hAnsi="Times New Roman" w:cs="Times New Roman"/>
          <w:b/>
          <w:spacing w:val="40"/>
          <w:sz w:val="32"/>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176530</wp:posOffset>
                </wp:positionV>
                <wp:extent cx="5168265" cy="635"/>
                <wp:effectExtent l="0" t="28575" r="13335" b="31750"/>
                <wp:wrapNone/>
                <wp:docPr id="2" name="直接连接符 2"/>
                <wp:cNvGraphicFramePr/>
                <a:graphic xmlns:a="http://schemas.openxmlformats.org/drawingml/2006/main">
                  <a:graphicData uri="http://schemas.microsoft.com/office/word/2010/wordprocessingShape">
                    <wps:wsp>
                      <wps:cNvCnPr/>
                      <wps:spPr>
                        <a:xfrm>
                          <a:off x="0" y="0"/>
                          <a:ext cx="5168265" cy="635"/>
                        </a:xfrm>
                        <a:prstGeom prst="line">
                          <a:avLst/>
                        </a:prstGeom>
                        <a:ln w="57150" cap="flat" cmpd="thinThick">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pt;margin-top:13.9pt;height:0.05pt;width:406.95pt;z-index:251660288;mso-width-relative:page;mso-height-relative:page;" filled="f" stroked="t" coordsize="21600,21600" o:gfxdata="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VZZNadgAAAAIAQAADwAAAAAAAAAB&#10;ACAAAAAiAAAAZHJzL2Rvd25yZXYueG1sUEsBAhQAFAAAAAgAh07iQN6s80zXAQAAkwMAAA4AAAAA&#10;AAAAAQAgAAAAJwEAAGRycy9lMm9Eb2MueG1sUEsFBgAAAAAGAAYAWQEAAHAFAAAAAA==&#10;">
                <v:fill on="f" focussize="0,0"/>
                <v:stroke weight="4.5pt" color="#000000" linestyle="thinThick" joinstyle="round"/>
                <v:imagedata o:title=""/>
                <o:lock v:ext="edit" aspectratio="f"/>
              </v:line>
            </w:pict>
          </mc:Fallback>
        </mc:AlternateContent>
      </w:r>
    </w:p>
    <w:p>
      <w:pPr>
        <w:spacing w:line="240" w:lineRule="auto"/>
        <w:jc w:val="center"/>
        <w:rPr>
          <w:rFonts w:ascii="Times New Roman" w:hAnsi="Times New Roman" w:cs="Times New Roman"/>
          <w:b/>
          <w:sz w:val="30"/>
          <w:szCs w:val="30"/>
        </w:rPr>
      </w:pPr>
      <w:r>
        <w:rPr>
          <w:rFonts w:ascii="Times New Roman" w:hAnsi="Times New Roman" w:cs="Times New Roman"/>
          <w:b/>
          <w:sz w:val="30"/>
          <w:szCs w:val="30"/>
        </w:rPr>
        <w:t>#1、#2机组检修通道、平台、防雨罩制作</w:t>
      </w:r>
    </w:p>
    <w:p>
      <w:pPr>
        <w:spacing w:line="240" w:lineRule="auto"/>
        <w:jc w:val="center"/>
        <w:rPr>
          <w:rFonts w:ascii="Times New Roman" w:hAnsi="Times New Roman" w:cs="Times New Roman"/>
          <w:b/>
          <w:sz w:val="30"/>
          <w:szCs w:val="30"/>
        </w:rPr>
      </w:pPr>
      <w:r>
        <w:rPr>
          <w:rFonts w:ascii="Times New Roman" w:hAnsi="Times New Roman" w:cs="Times New Roman"/>
          <w:b/>
          <w:sz w:val="30"/>
          <w:szCs w:val="30"/>
        </w:rPr>
        <w:t># 1 and # 2 unit maintenance passage, platform and rain cover production</w:t>
      </w:r>
    </w:p>
    <w:p>
      <w:pPr>
        <w:spacing w:after="0" w:line="240" w:lineRule="auto"/>
        <w:ind w:firstLine="16"/>
        <w:jc w:val="center"/>
        <w:rPr>
          <w:rFonts w:ascii="Times New Roman" w:hAnsi="Times New Roman" w:cs="Times New Roman"/>
          <w:bCs/>
          <w:spacing w:val="20"/>
          <w:sz w:val="52"/>
          <w:szCs w:val="36"/>
        </w:rPr>
      </w:pPr>
    </w:p>
    <w:p>
      <w:pPr>
        <w:spacing w:after="0" w:line="240" w:lineRule="auto"/>
        <w:ind w:firstLine="16"/>
        <w:jc w:val="center"/>
        <w:rPr>
          <w:rFonts w:ascii="Times New Roman" w:hAnsi="Times New Roman" w:cs="Times New Roman"/>
          <w:bCs/>
          <w:spacing w:val="20"/>
          <w:sz w:val="52"/>
          <w:szCs w:val="36"/>
        </w:rPr>
      </w:pPr>
      <w:r>
        <w:rPr>
          <w:rFonts w:ascii="Times New Roman" w:hAnsi="Times New Roman" w:cs="Times New Roman"/>
          <w:bCs/>
          <w:spacing w:val="20"/>
          <w:sz w:val="52"/>
          <w:szCs w:val="36"/>
        </w:rPr>
        <w:t>技术规范书</w:t>
      </w:r>
    </w:p>
    <w:p>
      <w:pPr>
        <w:pStyle w:val="2"/>
        <w:spacing w:after="0" w:line="240" w:lineRule="auto"/>
        <w:jc w:val="center"/>
        <w:rPr>
          <w:rFonts w:ascii="Times New Roman" w:hAnsi="Times New Roman" w:cs="Times New Roman"/>
          <w:b/>
          <w:spacing w:val="20"/>
          <w:sz w:val="52"/>
          <w:szCs w:val="36"/>
        </w:rPr>
      </w:pPr>
      <w:bookmarkStart w:id="0" w:name="_Toc28478"/>
      <w:r>
        <w:rPr>
          <w:rFonts w:ascii="Times New Roman" w:hAnsi="Times New Roman" w:cs="Times New Roman"/>
        </w:rPr>
        <w:t>Technical Specification</w:t>
      </w:r>
      <w:bookmarkEnd w:id="0"/>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pPr>
        <w:spacing w:after="0" w:line="240" w:lineRule="auto"/>
        <w:rPr>
          <w:rFonts w:ascii="Times New Roman" w:hAnsi="Times New Roman" w:cs="Times New Roman"/>
          <w:b/>
          <w:outline/>
          <w:color w:val="FFFFFF"/>
          <w:sz w:val="28"/>
          <w:szCs w:val="28"/>
          <w14:textOutline w14:w="9525" w14:cap="flat" w14:cmpd="sng" w14:algn="ctr">
            <w14:solidFill>
              <w14:srgbClr w14:val="FFFFFF"/>
            </w14:solidFill>
            <w14:prstDash w14:val="solid"/>
            <w14:round/>
          </w14:textOutline>
          <w14:textFill>
            <w14:noFill/>
          </w14:textFill>
        </w:rPr>
      </w:pPr>
    </w:p>
    <w:p>
      <w:pPr>
        <w:spacing w:after="0" w:line="240" w:lineRule="auto"/>
        <w:jc w:val="center"/>
        <w:rPr>
          <w:rFonts w:ascii="Times New Roman" w:hAnsi="Times New Roman" w:eastAsia="FangSong_GB2312" w:cs="Times New Roman"/>
          <w:b/>
          <w:sz w:val="32"/>
          <w:szCs w:val="32"/>
        </w:rPr>
      </w:pPr>
    </w:p>
    <w:p>
      <w:pPr>
        <w:jc w:val="center"/>
        <w:rPr>
          <w:rFonts w:ascii="Times New Roman" w:hAnsi="Times New Roman" w:eastAsia="宋体" w:cs="Times New Roman"/>
          <w:b/>
          <w:bCs/>
          <w:sz w:val="32"/>
          <w:szCs w:val="32"/>
        </w:rPr>
        <w:sectPr>
          <w:pgSz w:w="11906" w:h="16838"/>
          <w:pgMar w:top="1440" w:right="1800" w:bottom="1440" w:left="1800" w:header="851" w:footer="992" w:gutter="0"/>
          <w:pgNumType w:start="1"/>
          <w:cols w:space="720" w:num="1"/>
          <w:docGrid w:type="lines" w:linePitch="312" w:charSpace="0"/>
        </w:sectPr>
      </w:pPr>
    </w:p>
    <w:p>
      <w:pPr>
        <w:jc w:val="center"/>
        <w:rPr>
          <w:rFonts w:ascii="Times New Roman" w:hAnsi="Times New Roman" w:cs="Times New Roman"/>
          <w:b/>
          <w:bCs/>
          <w:sz w:val="32"/>
          <w:szCs w:val="32"/>
        </w:rPr>
      </w:pPr>
      <w:r>
        <w:rPr>
          <w:rFonts w:ascii="Times New Roman" w:hAnsi="Times New Roman" w:eastAsia="宋体" w:cs="Times New Roman"/>
          <w:b/>
          <w:bCs/>
          <w:sz w:val="32"/>
          <w:szCs w:val="32"/>
        </w:rPr>
        <w:t>目  录</w:t>
      </w:r>
      <w:r>
        <w:rPr>
          <w:rFonts w:ascii="Times New Roman" w:hAnsi="Times New Roman" w:cs="Times New Roman"/>
          <w:b/>
          <w:bCs/>
          <w:sz w:val="32"/>
          <w:szCs w:val="32"/>
        </w:rPr>
        <w:t xml:space="preserve"> </w:t>
      </w:r>
    </w:p>
    <w:p>
      <w:pPr>
        <w:pStyle w:val="13"/>
        <w:tabs>
          <w:tab w:val="right" w:leader="dot" w:pos="8306"/>
        </w:tabs>
        <w:rPr>
          <w:rFonts w:ascii="Times New Roman" w:hAnsi="Times New Roman" w:cs="Times New Roman"/>
        </w:rPr>
      </w:pPr>
      <w:bookmarkStart w:id="1" w:name="_Toc11493"/>
      <w:r>
        <w:rPr>
          <w:rFonts w:ascii="Times New Roman" w:hAnsi="Times New Roman" w:eastAsia="宋体" w:cs="Times New Roman"/>
          <w:b/>
          <w:bCs/>
          <w:sz w:val="20"/>
          <w:szCs w:val="20"/>
        </w:rPr>
        <w:fldChar w:fldCharType="begin"/>
      </w:r>
      <w:r>
        <w:rPr>
          <w:rFonts w:ascii="Times New Roman" w:hAnsi="Times New Roman" w:eastAsia="宋体" w:cs="Times New Roman"/>
          <w:b/>
          <w:bCs/>
          <w:sz w:val="20"/>
          <w:szCs w:val="20"/>
        </w:rPr>
        <w:instrText xml:space="preserve">TOC \o "1-3" \h \u </w:instrText>
      </w:r>
      <w:r>
        <w:rPr>
          <w:rFonts w:ascii="Times New Roman" w:hAnsi="Times New Roman" w:eastAsia="宋体" w:cs="Times New Roman"/>
          <w:b/>
          <w:bCs/>
          <w:sz w:val="20"/>
          <w:szCs w:val="20"/>
        </w:rPr>
        <w:fldChar w:fldCharType="separate"/>
      </w:r>
    </w:p>
    <w:p>
      <w:pPr>
        <w:pStyle w:val="12"/>
        <w:tabs>
          <w:tab w:val="right" w:leader="dot" w:pos="8306"/>
        </w:tabs>
        <w:rPr>
          <w:rFonts w:ascii="Times New Roman" w:hAnsi="Times New Roman" w:cs="Times New Roman"/>
        </w:rPr>
      </w:pPr>
      <w:r>
        <w:rPr>
          <w:rFonts w:ascii="Times New Roman" w:hAnsi="Times New Roman" w:eastAsia="宋体" w:cs="Times New Roman"/>
          <w:bCs/>
          <w:szCs w:val="20"/>
        </w:rPr>
        <w:fldChar w:fldCharType="begin"/>
      </w:r>
      <w:r>
        <w:rPr>
          <w:rFonts w:ascii="Times New Roman" w:hAnsi="Times New Roman" w:eastAsia="宋体" w:cs="Times New Roman"/>
          <w:bCs/>
          <w:szCs w:val="20"/>
        </w:rPr>
        <w:instrText xml:space="preserve"> HYPERLINK \l _Toc18461 </w:instrText>
      </w:r>
      <w:r>
        <w:rPr>
          <w:rFonts w:ascii="Times New Roman" w:hAnsi="Times New Roman" w:eastAsia="宋体" w:cs="Times New Roman"/>
          <w:bCs/>
          <w:szCs w:val="20"/>
        </w:rPr>
        <w:fldChar w:fldCharType="separate"/>
      </w:r>
      <w:r>
        <w:rPr>
          <w:rFonts w:ascii="Times New Roman" w:hAnsi="Times New Roman" w:cs="Times New Roman"/>
        </w:rPr>
        <w:t>1. 总则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_Toc18461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eastAsia="宋体" w:cs="Times New Roman"/>
          <w:bCs/>
          <w:szCs w:val="20"/>
        </w:rPr>
        <w:fldChar w:fldCharType="end"/>
      </w:r>
    </w:p>
    <w:p>
      <w:pPr>
        <w:pStyle w:val="12"/>
        <w:tabs>
          <w:tab w:val="right" w:leader="dot" w:pos="8306"/>
        </w:tabs>
        <w:rPr>
          <w:rFonts w:ascii="Times New Roman" w:hAnsi="Times New Roman" w:cs="Times New Roman"/>
        </w:rPr>
      </w:pPr>
      <w:r>
        <w:rPr>
          <w:rFonts w:ascii="Times New Roman" w:hAnsi="Times New Roman" w:eastAsia="宋体" w:cs="Times New Roman"/>
          <w:bCs/>
          <w:szCs w:val="20"/>
        </w:rPr>
        <w:fldChar w:fldCharType="begin"/>
      </w:r>
      <w:r>
        <w:rPr>
          <w:rFonts w:ascii="Times New Roman" w:hAnsi="Times New Roman" w:eastAsia="宋体" w:cs="Times New Roman"/>
          <w:bCs/>
          <w:szCs w:val="20"/>
        </w:rPr>
        <w:instrText xml:space="preserve"> HYPERLINK \l _Toc24401 </w:instrText>
      </w:r>
      <w:r>
        <w:rPr>
          <w:rFonts w:ascii="Times New Roman" w:hAnsi="Times New Roman" w:eastAsia="宋体" w:cs="Times New Roman"/>
          <w:bCs/>
          <w:szCs w:val="20"/>
        </w:rPr>
        <w:fldChar w:fldCharType="separate"/>
      </w:r>
      <w:r>
        <w:rPr>
          <w:rFonts w:ascii="Times New Roman" w:hAnsi="Times New Roman" w:cs="Times New Roman"/>
        </w:rPr>
        <w:t>2. 电厂概况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_Toc24401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eastAsia="宋体" w:cs="Times New Roman"/>
          <w:bCs/>
          <w:szCs w:val="20"/>
        </w:rPr>
        <w:fldChar w:fldCharType="end"/>
      </w:r>
    </w:p>
    <w:p>
      <w:pPr>
        <w:pStyle w:val="12"/>
        <w:tabs>
          <w:tab w:val="right" w:leader="dot" w:pos="8306"/>
        </w:tabs>
        <w:rPr>
          <w:rFonts w:ascii="Times New Roman" w:hAnsi="Times New Roman" w:cs="Times New Roman"/>
        </w:rPr>
      </w:pPr>
      <w:r>
        <w:rPr>
          <w:rFonts w:ascii="Times New Roman" w:hAnsi="Times New Roman" w:eastAsia="宋体" w:cs="Times New Roman"/>
          <w:bCs/>
          <w:szCs w:val="20"/>
        </w:rPr>
        <w:fldChar w:fldCharType="begin"/>
      </w:r>
      <w:r>
        <w:rPr>
          <w:rFonts w:ascii="Times New Roman" w:hAnsi="Times New Roman" w:eastAsia="宋体" w:cs="Times New Roman"/>
          <w:bCs/>
          <w:szCs w:val="20"/>
        </w:rPr>
        <w:instrText xml:space="preserve"> HYPERLINK \l _Toc23771 </w:instrText>
      </w:r>
      <w:r>
        <w:rPr>
          <w:rFonts w:ascii="Times New Roman" w:hAnsi="Times New Roman" w:eastAsia="宋体" w:cs="Times New Roman"/>
          <w:bCs/>
          <w:szCs w:val="20"/>
        </w:rPr>
        <w:fldChar w:fldCharType="separate"/>
      </w:r>
      <w:r>
        <w:rPr>
          <w:rFonts w:ascii="Times New Roman" w:hAnsi="Times New Roman" w:cs="Times New Roman"/>
        </w:rPr>
        <w:t>3. 工程范围及工作内容</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_Toc23771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eastAsia="宋体" w:cs="Times New Roman"/>
          <w:bCs/>
          <w:szCs w:val="20"/>
        </w:rPr>
        <w:fldChar w:fldCharType="end"/>
      </w:r>
    </w:p>
    <w:p>
      <w:pPr>
        <w:pStyle w:val="12"/>
        <w:tabs>
          <w:tab w:val="right" w:leader="dot" w:pos="8306"/>
        </w:tabs>
        <w:rPr>
          <w:rFonts w:ascii="Times New Roman" w:hAnsi="Times New Roman" w:cs="Times New Roman"/>
        </w:rPr>
      </w:pPr>
      <w:r>
        <w:rPr>
          <w:rFonts w:ascii="Times New Roman" w:hAnsi="Times New Roman" w:eastAsia="宋体" w:cs="Times New Roman"/>
          <w:bCs/>
          <w:szCs w:val="20"/>
        </w:rPr>
        <w:fldChar w:fldCharType="begin"/>
      </w:r>
      <w:r>
        <w:rPr>
          <w:rFonts w:ascii="Times New Roman" w:hAnsi="Times New Roman" w:eastAsia="宋体" w:cs="Times New Roman"/>
          <w:bCs/>
          <w:szCs w:val="20"/>
        </w:rPr>
        <w:instrText xml:space="preserve"> HYPERLINK \l _Toc31154 </w:instrText>
      </w:r>
      <w:r>
        <w:rPr>
          <w:rFonts w:ascii="Times New Roman" w:hAnsi="Times New Roman" w:eastAsia="宋体" w:cs="Times New Roman"/>
          <w:bCs/>
          <w:szCs w:val="20"/>
        </w:rPr>
        <w:fldChar w:fldCharType="separate"/>
      </w:r>
      <w:r>
        <w:rPr>
          <w:rFonts w:ascii="Times New Roman" w:hAnsi="Times New Roman" w:cs="Times New Roman"/>
        </w:rPr>
        <w:t>4. 服务期限</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_Toc31154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eastAsia="宋体" w:cs="Times New Roman"/>
          <w:bCs/>
          <w:szCs w:val="20"/>
        </w:rPr>
        <w:fldChar w:fldCharType="end"/>
      </w:r>
    </w:p>
    <w:p>
      <w:pPr>
        <w:pStyle w:val="12"/>
        <w:tabs>
          <w:tab w:val="right" w:leader="dot" w:pos="8306"/>
        </w:tabs>
        <w:rPr>
          <w:rFonts w:ascii="Times New Roman" w:hAnsi="Times New Roman" w:cs="Times New Roman"/>
        </w:rPr>
      </w:pPr>
      <w:r>
        <w:rPr>
          <w:rFonts w:ascii="Times New Roman" w:hAnsi="Times New Roman" w:eastAsia="宋体" w:cs="Times New Roman"/>
          <w:bCs/>
          <w:szCs w:val="20"/>
        </w:rPr>
        <w:fldChar w:fldCharType="begin"/>
      </w:r>
      <w:r>
        <w:rPr>
          <w:rFonts w:ascii="Times New Roman" w:hAnsi="Times New Roman" w:eastAsia="宋体" w:cs="Times New Roman"/>
          <w:bCs/>
          <w:szCs w:val="20"/>
        </w:rPr>
        <w:instrText xml:space="preserve"> HYPERLINK \l _Toc27790 </w:instrText>
      </w:r>
      <w:r>
        <w:rPr>
          <w:rFonts w:ascii="Times New Roman" w:hAnsi="Times New Roman" w:eastAsia="宋体" w:cs="Times New Roman"/>
          <w:bCs/>
          <w:szCs w:val="20"/>
        </w:rPr>
        <w:fldChar w:fldCharType="separate"/>
      </w:r>
      <w:r>
        <w:rPr>
          <w:rFonts w:ascii="Times New Roman" w:hAnsi="Times New Roman" w:cs="Times New Roman"/>
        </w:rPr>
        <w:t>5. 资质要求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_Toc27790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eastAsia="宋体" w:cs="Times New Roman"/>
          <w:bCs/>
          <w:szCs w:val="20"/>
        </w:rPr>
        <w:fldChar w:fldCharType="end"/>
      </w:r>
    </w:p>
    <w:p>
      <w:pPr>
        <w:pStyle w:val="12"/>
        <w:tabs>
          <w:tab w:val="right" w:leader="dot" w:pos="8306"/>
        </w:tabs>
        <w:rPr>
          <w:rFonts w:ascii="Times New Roman" w:hAnsi="Times New Roman" w:cs="Times New Roman"/>
        </w:rPr>
      </w:pPr>
      <w:r>
        <w:rPr>
          <w:rFonts w:ascii="Times New Roman" w:hAnsi="Times New Roman" w:eastAsia="宋体" w:cs="Times New Roman"/>
          <w:bCs/>
          <w:szCs w:val="20"/>
        </w:rPr>
        <w:fldChar w:fldCharType="begin"/>
      </w:r>
      <w:r>
        <w:rPr>
          <w:rFonts w:ascii="Times New Roman" w:hAnsi="Times New Roman" w:eastAsia="宋体" w:cs="Times New Roman"/>
          <w:bCs/>
          <w:szCs w:val="20"/>
        </w:rPr>
        <w:instrText xml:space="preserve"> HYPERLINK \l _Toc10407 </w:instrText>
      </w:r>
      <w:r>
        <w:rPr>
          <w:rFonts w:ascii="Times New Roman" w:hAnsi="Times New Roman" w:eastAsia="宋体" w:cs="Times New Roman"/>
          <w:bCs/>
          <w:szCs w:val="20"/>
        </w:rPr>
        <w:fldChar w:fldCharType="separate"/>
      </w:r>
      <w:r>
        <w:rPr>
          <w:rFonts w:ascii="Times New Roman" w:hAnsi="Times New Roman" w:cs="Times New Roman"/>
        </w:rPr>
        <w:t>6. 遵循规范及要求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_Toc10407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eastAsia="宋体" w:cs="Times New Roman"/>
          <w:bCs/>
          <w:szCs w:val="20"/>
        </w:rPr>
        <w:fldChar w:fldCharType="end"/>
      </w:r>
    </w:p>
    <w:p>
      <w:pPr>
        <w:pStyle w:val="12"/>
        <w:tabs>
          <w:tab w:val="right" w:leader="dot" w:pos="8306"/>
        </w:tabs>
        <w:rPr>
          <w:rFonts w:ascii="Times New Roman" w:hAnsi="Times New Roman" w:cs="Times New Roman"/>
        </w:rPr>
      </w:pPr>
      <w:r>
        <w:rPr>
          <w:rFonts w:ascii="Times New Roman" w:hAnsi="Times New Roman" w:eastAsia="宋体" w:cs="Times New Roman"/>
          <w:bCs/>
          <w:szCs w:val="20"/>
        </w:rPr>
        <w:fldChar w:fldCharType="begin"/>
      </w:r>
      <w:r>
        <w:rPr>
          <w:rFonts w:ascii="Times New Roman" w:hAnsi="Times New Roman" w:eastAsia="宋体" w:cs="Times New Roman"/>
          <w:bCs/>
          <w:szCs w:val="20"/>
        </w:rPr>
        <w:instrText xml:space="preserve"> HYPERLINK \l _Toc5961 </w:instrText>
      </w:r>
      <w:r>
        <w:rPr>
          <w:rFonts w:ascii="Times New Roman" w:hAnsi="Times New Roman" w:eastAsia="宋体" w:cs="Times New Roman"/>
          <w:bCs/>
          <w:szCs w:val="20"/>
        </w:rPr>
        <w:fldChar w:fldCharType="separate"/>
      </w:r>
      <w:r>
        <w:rPr>
          <w:rFonts w:ascii="Times New Roman" w:hAnsi="Times New Roman" w:cs="Times New Roman"/>
        </w:rPr>
        <w:t>7. 技术要求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_Toc5961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eastAsia="宋体" w:cs="Times New Roman"/>
          <w:bCs/>
          <w:szCs w:val="20"/>
        </w:rPr>
        <w:fldChar w:fldCharType="end"/>
      </w:r>
    </w:p>
    <w:p>
      <w:pPr>
        <w:pStyle w:val="12"/>
        <w:tabs>
          <w:tab w:val="right" w:leader="dot" w:pos="8306"/>
        </w:tabs>
        <w:rPr>
          <w:rFonts w:ascii="Times New Roman" w:hAnsi="Times New Roman" w:cs="Times New Roman"/>
        </w:rPr>
      </w:pPr>
      <w:r>
        <w:rPr>
          <w:rFonts w:ascii="Times New Roman" w:hAnsi="Times New Roman" w:eastAsia="宋体" w:cs="Times New Roman"/>
          <w:bCs/>
          <w:szCs w:val="20"/>
        </w:rPr>
        <w:fldChar w:fldCharType="begin"/>
      </w:r>
      <w:r>
        <w:rPr>
          <w:rFonts w:ascii="Times New Roman" w:hAnsi="Times New Roman" w:eastAsia="宋体" w:cs="Times New Roman"/>
          <w:bCs/>
          <w:szCs w:val="20"/>
        </w:rPr>
        <w:instrText xml:space="preserve"> HYPERLINK \l _Toc19205 </w:instrText>
      </w:r>
      <w:r>
        <w:rPr>
          <w:rFonts w:ascii="Times New Roman" w:hAnsi="Times New Roman" w:eastAsia="宋体" w:cs="Times New Roman"/>
          <w:bCs/>
          <w:szCs w:val="20"/>
        </w:rPr>
        <w:fldChar w:fldCharType="separate"/>
      </w:r>
      <w:r>
        <w:rPr>
          <w:rFonts w:ascii="Times New Roman" w:hAnsi="Times New Roman" w:cs="Times New Roman"/>
        </w:rPr>
        <w:t>8. 管理及考核</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_Toc19205 \h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eastAsia="宋体" w:cs="Times New Roman"/>
          <w:bCs/>
          <w:szCs w:val="20"/>
        </w:rPr>
        <w:fldChar w:fldCharType="end"/>
      </w:r>
    </w:p>
    <w:p>
      <w:pPr>
        <w:pStyle w:val="12"/>
        <w:tabs>
          <w:tab w:val="right" w:leader="dot" w:pos="8306"/>
        </w:tabs>
        <w:rPr>
          <w:rFonts w:ascii="Times New Roman" w:hAnsi="Times New Roman" w:cs="Times New Roman"/>
        </w:rPr>
      </w:pPr>
      <w:r>
        <w:rPr>
          <w:rFonts w:ascii="Times New Roman" w:hAnsi="Times New Roman" w:eastAsia="宋体" w:cs="Times New Roman"/>
          <w:bCs/>
          <w:szCs w:val="20"/>
        </w:rPr>
        <w:fldChar w:fldCharType="begin"/>
      </w:r>
      <w:r>
        <w:rPr>
          <w:rFonts w:ascii="Times New Roman" w:hAnsi="Times New Roman" w:eastAsia="宋体" w:cs="Times New Roman"/>
          <w:bCs/>
          <w:szCs w:val="20"/>
        </w:rPr>
        <w:instrText xml:space="preserve"> HYPERLINK \l _Toc8601 </w:instrText>
      </w:r>
      <w:r>
        <w:rPr>
          <w:rFonts w:ascii="Times New Roman" w:hAnsi="Times New Roman" w:eastAsia="宋体" w:cs="Times New Roman"/>
          <w:bCs/>
          <w:szCs w:val="20"/>
        </w:rPr>
        <w:fldChar w:fldCharType="separate"/>
      </w:r>
      <w:r>
        <w:rPr>
          <w:rFonts w:ascii="Times New Roman" w:hAnsi="Times New Roman" w:cs="Times New Roman"/>
        </w:rPr>
        <w:t>9. 附件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_Toc8601 \h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eastAsia="宋体" w:cs="Times New Roman"/>
          <w:bCs/>
          <w:szCs w:val="20"/>
        </w:rPr>
        <w:fldChar w:fldCharType="end"/>
      </w:r>
    </w:p>
    <w:p>
      <w:pPr>
        <w:pStyle w:val="5"/>
        <w:widowControl/>
        <w:spacing w:before="0" w:beforeAutospacing="0" w:afterAutospacing="0"/>
        <w:rPr>
          <w:rFonts w:hint="default" w:ascii="Times New Roman" w:hAnsi="Times New Roman"/>
          <w:bCs/>
          <w:sz w:val="20"/>
          <w:szCs w:val="20"/>
        </w:rPr>
        <w:sectPr>
          <w:pgSz w:w="11906" w:h="16838"/>
          <w:pgMar w:top="1440" w:right="1800" w:bottom="1440" w:left="1800" w:header="851" w:footer="992" w:gutter="0"/>
          <w:cols w:space="720" w:num="1"/>
          <w:docGrid w:type="lines" w:linePitch="312" w:charSpace="0"/>
        </w:sectPr>
      </w:pPr>
      <w:r>
        <w:rPr>
          <w:rFonts w:hint="default" w:ascii="Times New Roman" w:hAnsi="Times New Roman"/>
          <w:bCs/>
          <w:szCs w:val="20"/>
        </w:rPr>
        <w:fldChar w:fldCharType="end"/>
      </w:r>
    </w:p>
    <w:p>
      <w:pPr>
        <w:pStyle w:val="4"/>
        <w:ind w:left="210" w:right="210"/>
        <w:rPr>
          <w:rFonts w:ascii="Times New Roman" w:hAnsi="Times New Roman" w:cs="Times New Roman"/>
        </w:rPr>
      </w:pPr>
      <w:bookmarkStart w:id="2" w:name="_Toc18461"/>
      <w:r>
        <w:rPr>
          <w:rFonts w:ascii="Times New Roman" w:hAnsi="Times New Roman" w:cs="Times New Roman"/>
        </w:rPr>
        <w:t>1. 总则</w:t>
      </w:r>
      <w:bookmarkEnd w:id="2"/>
    </w:p>
    <w:p>
      <w:pPr>
        <w:pStyle w:val="5"/>
        <w:widowControl/>
        <w:spacing w:before="0" w:beforeAutospacing="0" w:after="0" w:afterAutospacing="0"/>
        <w:rPr>
          <w:rFonts w:hint="default" w:ascii="Times New Roman" w:hAnsi="Times New Roman"/>
        </w:rPr>
      </w:pPr>
      <w:bookmarkStart w:id="3" w:name="_Toc9179"/>
      <w:r>
        <w:rPr>
          <w:rFonts w:hint="default" w:ascii="Times New Roman" w:hAnsi="Times New Roman"/>
        </w:rPr>
        <w:t>1. Ketentuan Umum</w:t>
      </w:r>
      <w:bookmarkEnd w:id="3"/>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1.1 本技术规范书适用于华电运营印尼玻雅分公司2×660MW燃煤机组#1、#2机组检修通道、平台、防雨</w:t>
      </w:r>
      <w:r>
        <w:rPr>
          <w:rStyle w:val="19"/>
          <w:rFonts w:hint="default" w:ascii="Times New Roman" w:hAnsi="Times New Roman"/>
          <w:b w:val="0"/>
          <w:bCs/>
        </w:rPr>
        <w:t>罩</w:t>
      </w:r>
      <w:r>
        <w:rPr>
          <w:rStyle w:val="19"/>
          <w:rFonts w:ascii="Times New Roman" w:hAnsi="Times New Roman" w:eastAsia="宋体"/>
          <w:b w:val="0"/>
          <w:bCs/>
        </w:rPr>
        <w:t>、防尘罩制作的工作，它提出了有关工程质量、内容、工期及验收标准等方面的技术要求。</w:t>
      </w:r>
    </w:p>
    <w:p>
      <w:pPr>
        <w:pStyle w:val="14"/>
        <w:widowControl/>
        <w:spacing w:before="0" w:beforeAutospacing="0" w:afterAutospacing="0"/>
        <w:jc w:val="both"/>
        <w:rPr>
          <w:rFonts w:ascii="Times New Roman" w:hAnsi="Times New Roman" w:eastAsia="宋体"/>
          <w:bCs/>
        </w:rPr>
      </w:pPr>
      <w:r>
        <w:rPr>
          <w:rFonts w:ascii="Times New Roman" w:hAnsi="Times New Roman" w:eastAsia="宋体"/>
          <w:bCs/>
        </w:rPr>
        <w:t>1.1 This technical specification is applicable to the maintenance passage, platform, rain cover and dust cover of unit #1 and Unit #2 of 2×660MW coal-fired units in Huaneng's Boya Branch Company, Indonesia. It puts forward the technical requirements related to project quality, content, construction period and acceptance standards.</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1.2 本技术规范书所提及的要求都是最低限度的要求，并未对一切技术细节作出规定，也未充分地详述有关标准和规范的条文，服务方应保证提供符合本技术规范书文件和工业标准的功能齐全的优质产品及其相应服务。</w:t>
      </w:r>
    </w:p>
    <w:p>
      <w:pPr>
        <w:pStyle w:val="14"/>
        <w:widowControl/>
        <w:spacing w:before="0" w:beforeAutospacing="0" w:afterAutospacing="0"/>
        <w:jc w:val="both"/>
        <w:rPr>
          <w:rFonts w:ascii="Times New Roman" w:hAnsi="Times New Roman" w:eastAsia="宋体"/>
          <w:bCs/>
        </w:rPr>
      </w:pPr>
      <w:r>
        <w:rPr>
          <w:rFonts w:ascii="Times New Roman" w:hAnsi="Times New Roman" w:eastAsia="宋体"/>
          <w:bCs/>
        </w:rPr>
        <w:t>1.2 Persyaratan yang disebutkan dalam spesifikasi teknis ini adalah batas minimum, tidak mencakup seluruh rincian teknis secara lengkap, serta tidak menguraikan secara menyeluruh isi dari standar dan norma yang relevan. Pihak penyedia layanan wajib menjamin penyediaan produk berkualitas tinggi dan lengkap beserta layanannya yang sesuai dengan dokumen ini serta standar industri.</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1.3 从签订合同之后至服务方开始工作之日的这段时期内，采购方有权提出因规程、规范和标准发生变化而产生的一些补充修改要求，服务方应遵守这些要求。</w:t>
      </w:r>
    </w:p>
    <w:p>
      <w:pPr>
        <w:pStyle w:val="14"/>
        <w:widowControl/>
        <w:spacing w:before="0" w:beforeAutospacing="0" w:afterAutospacing="0"/>
        <w:jc w:val="both"/>
        <w:rPr>
          <w:rFonts w:ascii="Times New Roman" w:hAnsi="Times New Roman" w:eastAsia="宋体"/>
          <w:bCs/>
        </w:rPr>
      </w:pPr>
      <w:r>
        <w:rPr>
          <w:rFonts w:ascii="Times New Roman" w:hAnsi="Times New Roman" w:eastAsia="宋体"/>
          <w:bCs/>
        </w:rPr>
        <w:t>1.3 Sejak penandatanganan kontrak hingga hari dimulainya pekerjaan oleh penyedia layanan, pihak pembeli berhak mengajukan permintaan perubahan tambahan yang timbul akibat perubahan prosedur, norma, dan standar, dan pihak penyedia layanan wajib mematuhi permintaan tersebut.</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1.4 服务方须执行本规范所列标准。有矛盾时，按较高标准执行。本技术规范书中未提及的内容均应满足或优于本规范所列的国家标准、电力行业标准和有关国际标准。</w:t>
      </w:r>
    </w:p>
    <w:p>
      <w:pPr>
        <w:pStyle w:val="14"/>
        <w:widowControl/>
        <w:spacing w:before="0" w:beforeAutospacing="0" w:afterAutospacing="0"/>
        <w:jc w:val="both"/>
        <w:rPr>
          <w:rFonts w:ascii="Times New Roman" w:hAnsi="Times New Roman" w:eastAsia="宋体"/>
          <w:bCs/>
        </w:rPr>
      </w:pPr>
      <w:r>
        <w:rPr>
          <w:rFonts w:ascii="Times New Roman" w:hAnsi="Times New Roman" w:eastAsia="宋体"/>
          <w:bCs/>
        </w:rPr>
        <w:t>1.4 Penyedia layanan wajib melaksanakan pekerjaan sesuai dengan standar yang tercantum dalam spesifikasi ini. Jika terjadi pertentangan standar, maka standar yang lebih tinggi harus diikuti. Hal-hal yang tidak disebutkan dalam spesifikasi ini harus memenuhi atau melebihi standar nasional, standar industri kelistrikan, dan standar internasional yang relevan.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1.5 服务方对制作#1、#2机组检修通道、平台、防雨</w:t>
      </w:r>
      <w:r>
        <w:rPr>
          <w:rStyle w:val="19"/>
          <w:rFonts w:hint="default" w:ascii="Times New Roman" w:hAnsi="Times New Roman"/>
          <w:b w:val="0"/>
          <w:bCs/>
        </w:rPr>
        <w:t>罩</w:t>
      </w:r>
      <w:r>
        <w:rPr>
          <w:rStyle w:val="19"/>
          <w:rFonts w:ascii="Times New Roman" w:hAnsi="Times New Roman" w:eastAsia="宋体"/>
          <w:b w:val="0"/>
          <w:bCs/>
        </w:rPr>
        <w:t>、防尘罩制作、安装的质量负有全责。</w:t>
      </w:r>
    </w:p>
    <w:p>
      <w:pPr>
        <w:pStyle w:val="14"/>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1.5 The Service Party shall be fully responsible for the quality of making and installing the maintenance passage, platform, rain cover and dust cover of Unit #1 and #2.</w:t>
      </w:r>
    </w:p>
    <w:p>
      <w:pPr>
        <w:pStyle w:val="14"/>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1.6 本技术规范为合同的附件，与合同正文具有同等效力。</w:t>
      </w:r>
    </w:p>
    <w:p>
      <w:pPr>
        <w:pStyle w:val="14"/>
        <w:spacing w:before="0" w:beforeAutospacing="0" w:afterAutospacing="0"/>
        <w:jc w:val="both"/>
        <w:rPr>
          <w:rFonts w:ascii="Times New Roman" w:hAnsi="Times New Roman" w:eastAsia="宋体"/>
          <w:bCs/>
        </w:rPr>
      </w:pPr>
      <w:r>
        <w:rPr>
          <w:rFonts w:ascii="Times New Roman" w:hAnsi="Times New Roman" w:eastAsia="宋体"/>
          <w:bCs/>
        </w:rPr>
        <w:t>1.6 Spesifikasi teknis ini merupakan lampiran dari kontrak dan memiliki kekuatan hukum yang setara dengan isi pokok kontrak.</w:t>
      </w:r>
    </w:p>
    <w:p>
      <w:pPr>
        <w:pStyle w:val="4"/>
        <w:ind w:left="210" w:right="210"/>
        <w:rPr>
          <w:rFonts w:ascii="Times New Roman" w:hAnsi="Times New Roman" w:cs="Times New Roman"/>
        </w:rPr>
      </w:pPr>
      <w:bookmarkStart w:id="4" w:name="_Toc24401"/>
      <w:r>
        <w:rPr>
          <w:rFonts w:ascii="Times New Roman" w:hAnsi="Times New Roman" w:cs="Times New Roman"/>
        </w:rPr>
        <w:t>2. 电厂概况</w:t>
      </w:r>
      <w:bookmarkEnd w:id="4"/>
    </w:p>
    <w:p>
      <w:pPr>
        <w:pStyle w:val="5"/>
        <w:widowControl/>
        <w:spacing w:before="0" w:beforeAutospacing="0" w:after="0" w:afterAutospacing="0"/>
        <w:rPr>
          <w:rFonts w:hint="default" w:ascii="Times New Roman" w:hAnsi="Times New Roman"/>
        </w:rPr>
      </w:pPr>
      <w:bookmarkStart w:id="5" w:name="_Toc26961"/>
      <w:r>
        <w:rPr>
          <w:rFonts w:hint="default" w:ascii="Times New Roman" w:hAnsi="Times New Roman"/>
        </w:rPr>
        <w:t xml:space="preserve">2. </w:t>
      </w:r>
      <w:bookmarkStart w:id="6" w:name="OLE_LINK2"/>
      <w:r>
        <w:rPr>
          <w:rFonts w:hint="default" w:ascii="Times New Roman" w:hAnsi="Times New Roman"/>
        </w:rPr>
        <w:t>Gambaran Umum Pembangkit</w:t>
      </w:r>
      <w:bookmarkEnd w:id="5"/>
    </w:p>
    <w:bookmarkEnd w:id="6"/>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2.1 厂址</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2.1 Lokasi Pembangkit</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厂址位于MUARA ENIM县以南Darmo镇东南约3.5km处。</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Pembangkit terletak sekitar 3,5 km di tenggara Kota Darmo, sebelah selatan Kabupaten Muara Enim.</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2.2 地震烈度</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2.2 Tingkat Intensitas Gempa</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厂址内的基本地震烈度为中国地震烈度的 8 度。</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Tingkat intensitas gempa dasar di lokasi pembangkit setara dengan intensitas 8 skala gempa Tiongkok.</w:t>
      </w:r>
    </w:p>
    <w:p>
      <w:pPr>
        <w:pStyle w:val="4"/>
        <w:ind w:left="210" w:right="210"/>
        <w:rPr>
          <w:rFonts w:ascii="Times New Roman" w:hAnsi="Times New Roman" w:cs="Times New Roman"/>
        </w:rPr>
      </w:pPr>
      <w:bookmarkStart w:id="7" w:name="_Toc23771"/>
      <w:r>
        <w:rPr>
          <w:rFonts w:ascii="Times New Roman" w:hAnsi="Times New Roman" w:cs="Times New Roman"/>
        </w:rPr>
        <w:t>3. 工程范围及工作内容</w:t>
      </w:r>
      <w:bookmarkEnd w:id="7"/>
    </w:p>
    <w:p>
      <w:pPr>
        <w:pStyle w:val="5"/>
        <w:widowControl/>
        <w:spacing w:before="0" w:beforeAutospacing="0" w:after="0" w:afterAutospacing="0"/>
        <w:rPr>
          <w:rFonts w:hint="default" w:ascii="Times New Roman" w:hAnsi="Times New Roman"/>
        </w:rPr>
      </w:pPr>
      <w:bookmarkStart w:id="8" w:name="_Toc14734"/>
      <w:r>
        <w:rPr>
          <w:rFonts w:hint="default" w:ascii="Times New Roman" w:hAnsi="Times New Roman"/>
        </w:rPr>
        <w:t>3. Ruang Lingkup Proyek dan Isi Pekerjaan</w:t>
      </w:r>
      <w:bookmarkEnd w:id="8"/>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3.1 工程范围</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3.1 Ruang Lingkup Proyek</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#1、#2机组检修通道、平台、防雨</w:t>
      </w:r>
      <w:r>
        <w:rPr>
          <w:rStyle w:val="19"/>
          <w:rFonts w:hint="default" w:ascii="Times New Roman" w:hAnsi="Times New Roman"/>
          <w:b w:val="0"/>
          <w:bCs/>
        </w:rPr>
        <w:t>罩</w:t>
      </w:r>
      <w:r>
        <w:rPr>
          <w:rStyle w:val="19"/>
          <w:rFonts w:ascii="Times New Roman" w:hAnsi="Times New Roman" w:eastAsia="宋体"/>
          <w:b w:val="0"/>
          <w:bCs/>
        </w:rPr>
        <w:t>、防尘罩制作安装。</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#1 and #2 unit maintenance passage, platform, rain cover, dust cover production and installation.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3.2 主要工作内容</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3.2 Isi Pekerjaan Utama</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3.2.1 #1、#2机组锅炉区域增加检修通道、平台5处，14台磨煤机润滑油站加装防尘罩；汽机化学区域#1、#2絮凝池格栅板、护栏；输煤区域增加检修平台5处，52个操作平台；各相关区域防雨罩</w:t>
      </w:r>
      <w:r>
        <w:rPr>
          <w:rStyle w:val="19"/>
          <w:rFonts w:hint="default" w:ascii="Times New Roman" w:hAnsi="Times New Roman"/>
          <w:b w:val="0"/>
          <w:bCs/>
        </w:rPr>
        <w:t>273</w:t>
      </w:r>
      <w:r>
        <w:rPr>
          <w:rStyle w:val="19"/>
          <w:rFonts w:ascii="Times New Roman" w:hAnsi="Times New Roman" w:eastAsia="宋体"/>
          <w:b w:val="0"/>
          <w:bCs/>
        </w:rPr>
        <w:t>个。</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 xml:space="preserve">3.2.1 Five maintenance access routes and platforms were added in the boiler areas of Units #1 and #2, with dust covers installed on lubrication stations for 14 coal mills. In the chemical area of steam turbines, bar screens and guardrails were installed on flocculation tanks of Units #1 and #2. Five additional maintenance platforms and 52 operational platforms were added in the coal conveying area. Additionally, </w:t>
      </w:r>
      <w:r>
        <w:rPr>
          <w:rStyle w:val="19"/>
          <w:rFonts w:hint="default" w:ascii="Times New Roman" w:hAnsi="Times New Roman"/>
          <w:b w:val="0"/>
          <w:bCs/>
        </w:rPr>
        <w:t>273</w:t>
      </w:r>
      <w:r>
        <w:rPr>
          <w:rStyle w:val="19"/>
          <w:rFonts w:ascii="Times New Roman" w:hAnsi="Times New Roman" w:eastAsia="宋体"/>
          <w:b w:val="0"/>
          <w:bCs/>
        </w:rPr>
        <w:t xml:space="preserve"> rain shelters were installed across all relevant areas.</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3.2.2 工程地点为#1、#2机组区域。</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 xml:space="preserve"> The project site is the #1 and #2 unit area.</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3.2.3 凡工作范围不清楚或有遗漏之处，以采购方解释为准。</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3.2.3 Jika terdapat ketidakjelasan atau kekurangan dalam ruang lingkup pekerjaan, maka penafsiran dari pihak pembeli yang berlaku.</w:t>
      </w:r>
    </w:p>
    <w:p>
      <w:pPr>
        <w:pStyle w:val="26"/>
        <w:rPr>
          <w:rFonts w:ascii="Times New Roman" w:hAnsi="Times New Roman" w:cs="Times New Roman"/>
        </w:rPr>
      </w:pPr>
      <w:r>
        <w:rPr>
          <w:rFonts w:ascii="Times New Roman" w:hAnsi="Times New Roman" w:cs="Times New Roman"/>
        </w:rPr>
        <w:t>窗体底端</w:t>
      </w:r>
    </w:p>
    <w:bookmarkEnd w:id="1"/>
    <w:p>
      <w:pPr>
        <w:pStyle w:val="4"/>
        <w:ind w:left="210" w:right="210"/>
        <w:rPr>
          <w:rFonts w:ascii="Times New Roman" w:hAnsi="Times New Roman" w:cs="Times New Roman"/>
        </w:rPr>
      </w:pPr>
      <w:bookmarkStart w:id="9" w:name="_Toc31154"/>
      <w:bookmarkStart w:id="10" w:name="_Toc4658"/>
      <w:r>
        <w:rPr>
          <w:rFonts w:ascii="Times New Roman" w:hAnsi="Times New Roman" w:cs="Times New Roman"/>
        </w:rPr>
        <w:t>4. 服务期限</w:t>
      </w:r>
      <w:bookmarkEnd w:id="9"/>
    </w:p>
    <w:p>
      <w:pPr>
        <w:pStyle w:val="5"/>
        <w:widowControl/>
        <w:spacing w:before="0" w:beforeAutospacing="0" w:after="0" w:afterAutospacing="0"/>
        <w:rPr>
          <w:rFonts w:hint="default" w:ascii="Times New Roman" w:hAnsi="Times New Roman"/>
        </w:rPr>
      </w:pPr>
      <w:bookmarkStart w:id="11" w:name="_Toc514"/>
      <w:r>
        <w:rPr>
          <w:rFonts w:hint="default" w:ascii="Times New Roman" w:hAnsi="Times New Roman"/>
        </w:rPr>
        <w:t>4. Jangka Waktu Layanan</w:t>
      </w:r>
      <w:bookmarkEnd w:id="11"/>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4.1 承包形式：材料、工器具、脚手架的搭设等由服务方提供，劳保及安全防护用品自理，食宿自理。</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Bentuk kontrak: Material, peralatan kerja, dan pemasangan perancah disediakan oleh pihak penyedia layanan. Perlengkapan keselamatan kerja dan alat pelindung diri ditanggung sendiri. Akomodasi dan konsumsi juga ditanggung sendiri.</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4.2 服务时间：招标完成开始采购材料，制作#1、#2机组检修通道、平台、防尘</w:t>
      </w:r>
      <w:r>
        <w:rPr>
          <w:rStyle w:val="19"/>
          <w:rFonts w:hint="default" w:ascii="Times New Roman" w:hAnsi="Times New Roman"/>
          <w:b w:val="0"/>
          <w:bCs/>
        </w:rPr>
        <w:t>罩</w:t>
      </w:r>
      <w:r>
        <w:rPr>
          <w:rStyle w:val="19"/>
          <w:rFonts w:ascii="Times New Roman" w:hAnsi="Times New Roman" w:eastAsia="宋体"/>
          <w:b w:val="0"/>
          <w:bCs/>
        </w:rPr>
        <w:t>、防雨罩自开工之日起</w:t>
      </w:r>
      <w:r>
        <w:rPr>
          <w:rStyle w:val="19"/>
          <w:rFonts w:hint="default" w:ascii="Times New Roman" w:hAnsi="Times New Roman"/>
          <w:b w:val="0"/>
          <w:bCs/>
        </w:rPr>
        <w:t>65</w:t>
      </w:r>
      <w:r>
        <w:rPr>
          <w:rStyle w:val="19"/>
          <w:rFonts w:ascii="Times New Roman" w:hAnsi="Times New Roman" w:eastAsia="宋体"/>
          <w:b w:val="0"/>
          <w:bCs/>
        </w:rPr>
        <w:t>天内完成各项工作并通过质量验收。</w:t>
      </w:r>
    </w:p>
    <w:p>
      <w:pPr>
        <w:pStyle w:val="14"/>
        <w:widowControl/>
        <w:spacing w:before="0" w:beforeAutospacing="0" w:afterAutospacing="0"/>
        <w:jc w:val="both"/>
        <w:rPr>
          <w:rStyle w:val="19"/>
          <w:rFonts w:ascii="Times New Roman" w:hAnsi="Times New Roman" w:eastAsia="宋体"/>
          <w:b w:val="0"/>
          <w:bCs/>
        </w:rPr>
      </w:pPr>
      <w:r>
        <w:rPr>
          <w:rStyle w:val="19"/>
          <w:rFonts w:hint="default" w:ascii="Times New Roman" w:hAnsi="Times New Roman" w:eastAsia="宋体"/>
          <w:b w:val="0"/>
          <w:bCs/>
        </w:rPr>
        <w:t xml:space="preserve">4.2 Service time: The bidding shall be completed and the procurement materials shall be started to make the maintenance passage, platform, dust cover and rain cover of #1 and #2 units. All work shall be completed and passed the quality acceptance within </w:t>
      </w:r>
      <w:r>
        <w:rPr>
          <w:rStyle w:val="19"/>
          <w:rFonts w:hint="default" w:ascii="Times New Roman" w:hAnsi="Times New Roman"/>
          <w:b w:val="0"/>
          <w:bCs/>
        </w:rPr>
        <w:t>60</w:t>
      </w:r>
      <w:r>
        <w:rPr>
          <w:rStyle w:val="19"/>
          <w:rFonts w:hint="default" w:ascii="Times New Roman" w:hAnsi="Times New Roman" w:eastAsia="宋体"/>
          <w:b w:val="0"/>
          <w:bCs/>
        </w:rPr>
        <w:t xml:space="preserve"> days from the commencement date.</w:t>
      </w:r>
    </w:p>
    <w:p>
      <w:pPr>
        <w:pStyle w:val="4"/>
        <w:ind w:left="210" w:right="210"/>
        <w:rPr>
          <w:rFonts w:ascii="Times New Roman" w:hAnsi="Times New Roman" w:cs="Times New Roman"/>
        </w:rPr>
      </w:pPr>
      <w:bookmarkStart w:id="12" w:name="_Toc27790"/>
      <w:r>
        <w:rPr>
          <w:rFonts w:ascii="Times New Roman" w:hAnsi="Times New Roman" w:cs="Times New Roman"/>
        </w:rPr>
        <w:t>5. 资质要求</w:t>
      </w:r>
      <w:bookmarkEnd w:id="12"/>
    </w:p>
    <w:p>
      <w:pPr>
        <w:pStyle w:val="5"/>
        <w:widowControl/>
        <w:spacing w:before="0" w:beforeAutospacing="0" w:after="0" w:afterAutospacing="0"/>
        <w:rPr>
          <w:rFonts w:hint="default" w:ascii="Times New Roman" w:hAnsi="Times New Roman"/>
        </w:rPr>
      </w:pPr>
      <w:bookmarkStart w:id="13" w:name="_Toc18787"/>
      <w:r>
        <w:rPr>
          <w:rFonts w:hint="default" w:ascii="Times New Roman" w:hAnsi="Times New Roman"/>
        </w:rPr>
        <w:t>5. Persyaratan Kualifikasi</w:t>
      </w:r>
      <w:bookmarkEnd w:id="13"/>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5.1 服务方资质要求</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5.1 Persyaratan Kualifikasi Penyedia Layanan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5.1.1 为印度尼西亚注册公司，具有独立法人资格，持有效营业执照，能够独立承担民事责任。</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5.1.1 Merupakan perusahaan yang terdaftar di Indonesia, memiliki status badan hukum independen, memegang izin usaha yang masih berlaku, dan mampu menanggung tanggung jawab hukum secara mandiri.</w:t>
      </w:r>
    </w:p>
    <w:p>
      <w:pPr>
        <w:pStyle w:val="4"/>
        <w:ind w:left="210" w:right="210"/>
        <w:rPr>
          <w:rFonts w:ascii="Times New Roman" w:hAnsi="Times New Roman" w:cs="Times New Roman"/>
        </w:rPr>
      </w:pPr>
      <w:bookmarkStart w:id="14" w:name="_Toc10407"/>
      <w:r>
        <w:rPr>
          <w:rFonts w:ascii="Times New Roman" w:hAnsi="Times New Roman" w:cs="Times New Roman"/>
        </w:rPr>
        <w:t>6. 遵循规范及要求</w:t>
      </w:r>
      <w:bookmarkEnd w:id="14"/>
    </w:p>
    <w:p>
      <w:pPr>
        <w:pStyle w:val="5"/>
        <w:widowControl/>
        <w:spacing w:before="0" w:beforeAutospacing="0" w:after="0" w:afterAutospacing="0"/>
        <w:rPr>
          <w:rFonts w:hint="default" w:ascii="Times New Roman" w:hAnsi="Times New Roman"/>
        </w:rPr>
      </w:pPr>
      <w:bookmarkStart w:id="15" w:name="_Toc2044"/>
      <w:r>
        <w:rPr>
          <w:rFonts w:hint="default" w:ascii="Times New Roman" w:hAnsi="Times New Roman"/>
        </w:rPr>
        <w:t>6. Standar dan Ketentuan yang Harus Dipatuhi</w:t>
      </w:r>
      <w:bookmarkEnd w:id="15"/>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本技术规范书提出的是最低限度的技术要求，并未对一切技术细节作出明确规定，也未充分引述有关标准和规范的条文。</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Spesifikasi teknis ini hanya menetapkan batas minimum dari persyaratan teknis, tidak mengatur seluruh rincian teknis secara rinci, dan tidak mencantumkan secara lengkap isi dari standar dan norma yang relevan.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服务方应遵守中华人民共和国及中华人民共和国相关行业下列规程、规范的规定，并以本技术规范书所确定的招标范围、内容和条件编写投标书面文件。应遵循国家、相关行业现行规程规范有：</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Penyedia layanan harus mematuhi peraturan dan standar teknis dari Republik Rakyat Tiongkok serta standar industri terkait berikut, dan menyusun dokumen penawaran berdasarkan ruang lingkup, isi, dan ketentuan tender yang telah ditetapkan dalam spesifikasi teknis ini. Standar yang harus dipatuhi antara lain: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DL/T 869-2016 《电力发电厂焊接技术规程》</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DL/T 869-2016 Prosedur Teknik Pengelasan untuk Pembangkit Listrik</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DL/T 678-2013 《电站钢结构焊接通用技术条件》</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DL/T 678-2013 Persyaratan Umum Teknik Pengelasan Struktur Baja pada Pembangkit</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DL/T 679-2012 《焊工技术考核规程》</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DL/T 679-2012 Peraturan Evaluasi Kompetensi Tukang Las</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DL/T 868-2004 《焊接工艺评定规程》</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DL/T 868-2004 Prosedur Penilaian Proses Pengelasan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GB4053.3-2009 《固定式钢梯及平台安全要求》（第3部分：工业防护栏杆及钢平台）</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GB4053.3-2009 Persyaratan Keselamatan untuk Tangga dan Platform Tetap (Bagian 3: Railing dan Platform Industri)</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GB50205-2020 《钢结构工程施工质量验收标准》</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GB50205-2020 Standar Penerimaan Kualitas Konstruksi Struktur Baja</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YB/T4001.1-2019 《钢格栅板及配套件第一部分：钢格栅板》</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《电业安全工作规程》（热力和机械部分）</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Peraturan Keselamatan Kerja di Industri Listrik (Bagian Termal dan Mekanik)</w:t>
      </w:r>
    </w:p>
    <w:bookmarkEnd w:id="10"/>
    <w:p>
      <w:pPr>
        <w:pStyle w:val="4"/>
        <w:ind w:left="210" w:right="210"/>
        <w:rPr>
          <w:rFonts w:ascii="Times New Roman" w:hAnsi="Times New Roman" w:cs="Times New Roman"/>
        </w:rPr>
      </w:pPr>
      <w:bookmarkStart w:id="16" w:name="_Toc5961"/>
      <w:bookmarkStart w:id="17" w:name="_Toc21720"/>
      <w:r>
        <w:rPr>
          <w:rFonts w:ascii="Times New Roman" w:hAnsi="Times New Roman" w:cs="Times New Roman"/>
        </w:rPr>
        <w:t>7. 技术要求</w:t>
      </w:r>
      <w:bookmarkEnd w:id="16"/>
    </w:p>
    <w:p>
      <w:pPr>
        <w:pStyle w:val="5"/>
        <w:widowControl/>
        <w:spacing w:before="0" w:beforeAutospacing="0" w:after="0" w:afterAutospacing="0"/>
        <w:rPr>
          <w:rFonts w:hint="default" w:ascii="Times New Roman" w:hAnsi="Times New Roman"/>
        </w:rPr>
      </w:pPr>
      <w:bookmarkStart w:id="18" w:name="_Toc13168"/>
      <w:r>
        <w:rPr>
          <w:rFonts w:hint="default" w:ascii="Times New Roman" w:hAnsi="Times New Roman"/>
        </w:rPr>
        <w:t>7. Persyaratan Teknis</w:t>
      </w:r>
      <w:bookmarkEnd w:id="18"/>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 人员及检修队伍要求</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 Persyaratan Personel dan Tim Perbaikan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7.1.1 服务方工程技术人员和工作人员的素质符合本项目性质要求，服务方所有人员应具备一定的安全基础知识，能独立完成采购方组织的各项培训、考试。</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7.1.1 Kualifikasi personel teknik dan staf kerja dari pihak penyedia layanan harus sesuai dengan sifat pekerjaan proyek ini. Seluruh personel harus memiliki pengetahuan dasar tentang keselamatan dan mampu menyelesaikan pelatihan serta ujian yang diselenggarakan oleh pihak pembeli secara mandiri.</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7.1.2 服务方明确工作负责人及施工人员、人力资源配置。</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7.1.2 Pihak penyedia layanan harus menetapkan dengan jelas penanggung jawab pekerjaan, tenaga kerja pelaksana, serta alokasi sumber daya manusia.</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7.1.3 服务方施工人员数量必须满足现场工作需要。施工人员应具有丰富施工经验，掌握相关施工标准。</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7.1.3 Jumlah tenaga kerja pelaksana dari pihak penyedia layanan harus mencukupi untuk memenuhi kebutuhan di lapangan. Personel pelaksana harus memiliki pengalaman kerja yang memadai dan menguasai standar pelaksanaan yang relevan.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7.1.4 参加施工的人员应为相关专业技术的熟练焊工，并提供人员构成情况表，特殊工种人员应附资质证书。</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7.1.4 Personel yang terlibat dalam pekerjaan konstruksi harus merupakan tukang las dan teknisi listrik terampil di bidang teknis yang sesuai, serta wajib menyertakan daftar susunan personel. Untuk jenis pekerjaan khusus, harus dilampirkan sertifikat kualifikasi.</w:t>
      </w:r>
    </w:p>
    <w:bookmarkEnd w:id="17"/>
    <w:p>
      <w:pPr>
        <w:pStyle w:val="14"/>
        <w:widowControl/>
        <w:spacing w:before="0" w:beforeAutospacing="0" w:afterAutospacing="0"/>
        <w:jc w:val="center"/>
        <w:rPr>
          <w:rStyle w:val="19"/>
          <w:rFonts w:ascii="Times New Roman" w:hAnsi="Times New Roman" w:eastAsia="宋体"/>
          <w:b w:val="0"/>
          <w:bCs/>
        </w:rPr>
      </w:pPr>
      <w:r>
        <w:rPr>
          <w:rStyle w:val="19"/>
          <w:rFonts w:ascii="Times New Roman" w:hAnsi="Times New Roman" w:eastAsia="宋体"/>
          <w:b w:val="0"/>
          <w:bCs/>
        </w:rPr>
        <w:t>主要工作人员</w:t>
      </w:r>
    </w:p>
    <w:p>
      <w:pPr>
        <w:pStyle w:val="14"/>
        <w:widowControl/>
        <w:spacing w:before="0" w:beforeAutospacing="0" w:afterAutospacing="0"/>
        <w:jc w:val="center"/>
        <w:rPr>
          <w:rStyle w:val="19"/>
          <w:rFonts w:ascii="Times New Roman" w:hAnsi="Times New Roman" w:eastAsia="宋体"/>
          <w:b w:val="0"/>
          <w:bCs/>
          <w:lang w:val="id-ID"/>
        </w:rPr>
      </w:pPr>
      <w:r>
        <w:rPr>
          <w:rStyle w:val="19"/>
          <w:rFonts w:ascii="Times New Roman" w:hAnsi="Times New Roman" w:eastAsia="宋体"/>
          <w:b w:val="0"/>
          <w:bCs/>
          <w:lang w:val="id-ID"/>
        </w:rPr>
        <w:t>Staf Utama</w:t>
      </w:r>
    </w:p>
    <w:tbl>
      <w:tblPr>
        <w:tblStyle w:val="1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1704"/>
        <w:gridCol w:w="1704"/>
        <w:gridCol w:w="1704"/>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1703" w:type="dxa"/>
          </w:tcPr>
          <w:p>
            <w:pPr>
              <w:spacing w:line="240" w:lineRule="auto"/>
              <w:jc w:val="center"/>
              <w:rPr>
                <w:rFonts w:ascii="Times New Roman" w:hAnsi="Times New Roman" w:cs="Times New Roman"/>
                <w:sz w:val="24"/>
                <w:lang w:val="id-ID"/>
              </w:rPr>
            </w:pPr>
            <w:r>
              <w:rPr>
                <w:rFonts w:ascii="Times New Roman" w:hAnsi="Times New Roman" w:cs="Times New Roman"/>
                <w:sz w:val="24"/>
              </w:rPr>
              <w:t>职务</w:t>
            </w:r>
            <w:r>
              <w:rPr>
                <w:rFonts w:ascii="Times New Roman" w:hAnsi="Times New Roman" w:cs="Times New Roman"/>
                <w:sz w:val="24"/>
                <w:lang w:val="id-ID"/>
              </w:rPr>
              <w:t xml:space="preserve"> </w:t>
            </w:r>
          </w:p>
          <w:p>
            <w:pPr>
              <w:spacing w:line="240" w:lineRule="auto"/>
              <w:jc w:val="center"/>
              <w:rPr>
                <w:rFonts w:ascii="Times New Roman" w:hAnsi="Times New Roman" w:eastAsia="宋体" w:cs="Times New Roman"/>
                <w:sz w:val="24"/>
                <w:lang w:val="id-ID"/>
              </w:rPr>
            </w:pPr>
            <w:r>
              <w:rPr>
                <w:rFonts w:ascii="Times New Roman" w:hAnsi="Times New Roman" w:cs="Times New Roman"/>
                <w:sz w:val="24"/>
                <w:lang w:val="id-ID"/>
              </w:rPr>
              <w:t>Jabatan</w:t>
            </w:r>
          </w:p>
        </w:tc>
        <w:tc>
          <w:tcPr>
            <w:tcW w:w="1704" w:type="dxa"/>
          </w:tcPr>
          <w:p>
            <w:pPr>
              <w:spacing w:line="240" w:lineRule="auto"/>
              <w:jc w:val="center"/>
              <w:rPr>
                <w:rFonts w:ascii="Times New Roman" w:hAnsi="Times New Roman" w:cs="Times New Roman"/>
                <w:sz w:val="24"/>
                <w:lang w:val="id-ID"/>
              </w:rPr>
            </w:pPr>
            <w:r>
              <w:rPr>
                <w:rFonts w:ascii="Times New Roman" w:hAnsi="Times New Roman" w:cs="Times New Roman"/>
                <w:sz w:val="24"/>
              </w:rPr>
              <w:t>姓名</w:t>
            </w:r>
            <w:r>
              <w:rPr>
                <w:rFonts w:ascii="Times New Roman" w:hAnsi="Times New Roman" w:cs="Times New Roman"/>
                <w:sz w:val="24"/>
                <w:lang w:val="id-ID"/>
              </w:rPr>
              <w:t xml:space="preserve"> </w:t>
            </w:r>
          </w:p>
          <w:p>
            <w:pPr>
              <w:spacing w:line="240" w:lineRule="auto"/>
              <w:jc w:val="center"/>
              <w:rPr>
                <w:rFonts w:ascii="Times New Roman" w:hAnsi="Times New Roman" w:eastAsia="宋体" w:cs="Times New Roman"/>
                <w:sz w:val="24"/>
                <w:lang w:val="id-ID"/>
              </w:rPr>
            </w:pPr>
            <w:r>
              <w:rPr>
                <w:rFonts w:ascii="Times New Roman" w:hAnsi="Times New Roman" w:cs="Times New Roman"/>
                <w:sz w:val="24"/>
                <w:lang w:val="id-ID"/>
              </w:rPr>
              <w:t>Nama</w:t>
            </w:r>
          </w:p>
        </w:tc>
        <w:tc>
          <w:tcPr>
            <w:tcW w:w="1704" w:type="dxa"/>
          </w:tcPr>
          <w:p>
            <w:pPr>
              <w:spacing w:line="240" w:lineRule="auto"/>
              <w:jc w:val="center"/>
              <w:rPr>
                <w:rFonts w:ascii="Times New Roman" w:hAnsi="Times New Roman" w:cs="Times New Roman"/>
                <w:sz w:val="24"/>
                <w:lang w:val="id-ID"/>
              </w:rPr>
            </w:pPr>
            <w:r>
              <w:rPr>
                <w:rFonts w:ascii="Times New Roman" w:hAnsi="Times New Roman" w:cs="Times New Roman"/>
                <w:sz w:val="24"/>
              </w:rPr>
              <w:t>年龄</w:t>
            </w:r>
            <w:r>
              <w:rPr>
                <w:rFonts w:ascii="Times New Roman" w:hAnsi="Times New Roman" w:cs="Times New Roman"/>
                <w:sz w:val="24"/>
                <w:lang w:val="id-ID"/>
              </w:rPr>
              <w:t xml:space="preserve"> </w:t>
            </w:r>
          </w:p>
          <w:p>
            <w:pPr>
              <w:spacing w:line="240" w:lineRule="auto"/>
              <w:jc w:val="center"/>
              <w:rPr>
                <w:rFonts w:ascii="Times New Roman" w:hAnsi="Times New Roman" w:eastAsia="宋体" w:cs="Times New Roman"/>
                <w:sz w:val="24"/>
                <w:lang w:val="id-ID"/>
              </w:rPr>
            </w:pPr>
            <w:r>
              <w:rPr>
                <w:rFonts w:ascii="Times New Roman" w:hAnsi="Times New Roman" w:cs="Times New Roman"/>
                <w:sz w:val="24"/>
                <w:lang w:val="id-ID"/>
              </w:rPr>
              <w:t>Usia</w:t>
            </w:r>
          </w:p>
        </w:tc>
        <w:tc>
          <w:tcPr>
            <w:tcW w:w="1704" w:type="dxa"/>
          </w:tcPr>
          <w:p>
            <w:pPr>
              <w:spacing w:line="240" w:lineRule="auto"/>
              <w:jc w:val="center"/>
              <w:rPr>
                <w:rFonts w:ascii="Times New Roman" w:hAnsi="Times New Roman" w:cs="Times New Roman"/>
                <w:sz w:val="24"/>
                <w:lang w:val="id-ID"/>
              </w:rPr>
            </w:pPr>
            <w:r>
              <w:rPr>
                <w:rFonts w:ascii="Times New Roman" w:hAnsi="Times New Roman" w:cs="Times New Roman"/>
                <w:sz w:val="24"/>
              </w:rPr>
              <w:t>工种</w:t>
            </w:r>
            <w:r>
              <w:rPr>
                <w:rFonts w:ascii="Times New Roman" w:hAnsi="Times New Roman" w:cs="Times New Roman"/>
                <w:sz w:val="24"/>
                <w:lang w:val="id-ID"/>
              </w:rPr>
              <w:t xml:space="preserve"> </w:t>
            </w:r>
          </w:p>
          <w:p>
            <w:pPr>
              <w:spacing w:line="240" w:lineRule="auto"/>
              <w:jc w:val="center"/>
              <w:rPr>
                <w:rFonts w:ascii="Times New Roman" w:hAnsi="Times New Roman" w:eastAsia="宋体" w:cs="Times New Roman"/>
                <w:sz w:val="24"/>
                <w:lang w:val="id-ID"/>
              </w:rPr>
            </w:pPr>
            <w:r>
              <w:rPr>
                <w:rFonts w:ascii="Times New Roman" w:hAnsi="Times New Roman" w:cs="Times New Roman"/>
                <w:sz w:val="24"/>
                <w:lang w:val="id-ID"/>
              </w:rPr>
              <w:t>Jenis Pekerjaan</w:t>
            </w:r>
          </w:p>
        </w:tc>
        <w:tc>
          <w:tcPr>
            <w:tcW w:w="1704" w:type="dxa"/>
          </w:tcPr>
          <w:p>
            <w:pPr>
              <w:spacing w:line="240" w:lineRule="auto"/>
              <w:jc w:val="center"/>
              <w:rPr>
                <w:rFonts w:ascii="Times New Roman" w:hAnsi="Times New Roman" w:eastAsia="宋体" w:cs="Times New Roman"/>
                <w:sz w:val="24"/>
                <w:lang w:val="id-ID"/>
              </w:rPr>
            </w:pPr>
            <w:r>
              <w:rPr>
                <w:rFonts w:ascii="Times New Roman" w:hAnsi="Times New Roman" w:cs="Times New Roman"/>
                <w:sz w:val="24"/>
              </w:rPr>
              <w:t>备注</w:t>
            </w:r>
            <w:r>
              <w:rPr>
                <w:rFonts w:ascii="Times New Roman" w:hAnsi="Times New Roman" w:cs="Times New Roman"/>
                <w:sz w:val="24"/>
                <w:lang w:val="id-ID"/>
              </w:rPr>
              <w:t xml:space="preserve"> 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1703" w:type="dxa"/>
          </w:tcPr>
          <w:p>
            <w:pPr>
              <w:spacing w:line="240" w:lineRule="auto"/>
              <w:rPr>
                <w:rFonts w:ascii="Times New Roman" w:hAnsi="Times New Roman" w:eastAsia="宋体" w:cs="Times New Roman"/>
                <w:sz w:val="24"/>
              </w:rPr>
            </w:pPr>
          </w:p>
        </w:tc>
        <w:tc>
          <w:tcPr>
            <w:tcW w:w="1704" w:type="dxa"/>
          </w:tcPr>
          <w:p>
            <w:pPr>
              <w:spacing w:line="240" w:lineRule="auto"/>
              <w:rPr>
                <w:rFonts w:ascii="Times New Roman" w:hAnsi="Times New Roman" w:eastAsia="宋体" w:cs="Times New Roman"/>
                <w:sz w:val="24"/>
              </w:rPr>
            </w:pPr>
          </w:p>
        </w:tc>
        <w:tc>
          <w:tcPr>
            <w:tcW w:w="1704" w:type="dxa"/>
          </w:tcPr>
          <w:p>
            <w:pPr>
              <w:spacing w:line="240" w:lineRule="auto"/>
              <w:rPr>
                <w:rFonts w:ascii="Times New Roman" w:hAnsi="Times New Roman" w:eastAsia="宋体" w:cs="Times New Roman"/>
                <w:sz w:val="24"/>
              </w:rPr>
            </w:pPr>
          </w:p>
        </w:tc>
        <w:tc>
          <w:tcPr>
            <w:tcW w:w="1704" w:type="dxa"/>
          </w:tcPr>
          <w:p>
            <w:pPr>
              <w:spacing w:line="240" w:lineRule="auto"/>
              <w:rPr>
                <w:rFonts w:ascii="Times New Roman" w:hAnsi="Times New Roman" w:eastAsia="宋体" w:cs="Times New Roman"/>
                <w:sz w:val="24"/>
              </w:rPr>
            </w:pPr>
          </w:p>
        </w:tc>
        <w:tc>
          <w:tcPr>
            <w:tcW w:w="1704" w:type="dxa"/>
          </w:tcPr>
          <w:p>
            <w:pPr>
              <w:spacing w:line="240" w:lineRule="auto"/>
              <w:rPr>
                <w:rFonts w:ascii="Times New Roman" w:hAnsi="Times New Roman" w:eastAsia="宋体" w:cs="Times New Roman"/>
                <w:sz w:val="24"/>
              </w:rPr>
            </w:pPr>
          </w:p>
        </w:tc>
      </w:tr>
    </w:tbl>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7.1.5 从业施工人员: 男 55 周岁以内、女 50 周岁以内、登高作业人员年龄不超过 50 周岁。</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7.1.5 Tenaga kerja konstruksi: Pria berusia di bawah 55 tahun, wanita di bawah 50 tahun, dan pekerja yang bekerja di ketinggian berusia tidak lebih dari 50 tahun.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7.1.6 检修工器具工作前到达现场，并向采购方提供检修工器具清册、检查检验报告，接受采购方检查、抽查。</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7.1.6 Peralatan kerja pemeliharaan harus tiba di lokasi sebelum pekerjaan dimulai, serta menyerahkan daftar inventaris peralatan dan laporan pemeriksaan kepada pihak pembeli, dan menerima pemeriksaan serta pengambilan sampel dari pihak pembeli.</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 检修通道、平台、防尘罩、防雨罩制作要求。</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 Production requirements of maintenance channel, platform, dust cover and rain cover.</w:t>
      </w:r>
    </w:p>
    <w:p>
      <w:pPr>
        <w:pStyle w:val="14"/>
        <w:widowControl/>
        <w:spacing w:before="0" w:beforeAutospacing="0" w:afterAutospacing="0"/>
        <w:jc w:val="both"/>
        <w:rPr>
          <w:rStyle w:val="19"/>
          <w:rFonts w:ascii="Times New Roman" w:hAnsi="Times New Roman" w:eastAsia="宋体"/>
          <w:b w:val="0"/>
          <w:bCs/>
        </w:rPr>
      </w:pPr>
    </w:p>
    <w:p>
      <w:pPr>
        <w:pStyle w:val="27"/>
        <w:spacing w:after="0"/>
        <w:ind w:left="0" w:leftChars="0" w:firstLine="0" w:firstLineChars="0"/>
        <w:textAlignment w:val="auto"/>
        <w:rPr>
          <w:rFonts w:eastAsia="宋体" w:cs="Times New Roman"/>
          <w:sz w:val="24"/>
        </w:rPr>
      </w:pPr>
      <w:r>
        <w:rPr>
          <w:rFonts w:cs="Times New Roman"/>
        </w:rPr>
        <w:drawing>
          <wp:inline distT="0" distB="0" distL="114300" distR="114300">
            <wp:extent cx="5270500" cy="2476500"/>
            <wp:effectExtent l="0" t="0" r="2540" b="762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5270500" cy="2476500"/>
                    </a:xfrm>
                    <a:prstGeom prst="rect">
                      <a:avLst/>
                    </a:prstGeom>
                    <a:noFill/>
                    <a:ln>
                      <a:noFill/>
                    </a:ln>
                  </pic:spPr>
                </pic:pic>
              </a:graphicData>
            </a:graphic>
          </wp:inline>
        </w:drawing>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 检修通道制作技术要求：</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 Technical requirements for maintenance channel making:</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7.2.1.1 通道无障碍宽度不小于750mm，栏杆护手高度不应小于1050mm，底部踢脚板高度不应小于100mm，离地间隙不应大于10mm，立柱间距不大于1000mm.</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7.2.1.1 The barrier-free width of the passage shall not be less than 750mm, the height of the railing guard shall not be less than 1050mm, the height of the bottom footboard shall not be less than 100mm, the ground clearance shall not be more than 10mm, and the distance between the columns shall not be more than 1000mm.</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7.2.1.2 通道安装后顶部栏杆应能承受水平方向和垂直向下方向不小于890N集中载荷和不小于700N/m均布载荷。在相邻立柱间最大挠曲形应不大于跨度的1/250。水平和垂直载荷以及集中和均布载荷均不叠加；中间栏杆应能承受在中点圆周上施加的不小于700N水平集中载荷,最大挠曲变形不大于75mm；端部或末端立柱应能承受在立柱顶部施加的任何方向上890N的集中载荷。</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7.2.1.2 After installation, the top rail of the passage shall be able to withstand concentrated loads of no less than 890N in both horizontal and vertical downward directions, as well as uniform distributed loads of no less than 700 N/m. The maximum deflection between adjacent columns shall not exceed 1/250 of the span. Horizontal and vertical loads, as well as concentrated and uniform loads, shall not be superimposed; intermediate rails shall be capable of withstanding a horizontal concentrated load of no less than 700N at their midpoint circumference, with a maximum deflection deformation not exceeding 75 mm; end or terminal columns shall be able to bear any directional concentrated load of 890N applied at their top.</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7.2.1.3 材料要求使用优质钢材，钢材的力学性能不低于Q235-B。</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7.2.1.3 Material Requirements Use high quality steel, the mechanical properties of which are not lower than Q235-B.</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7.2..1.4平台格栅板铺设技术要求：</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7.2..1.4 Technical requirements for platform grating plate laying:</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7.2.1.4.1 铺设方向：格栅板的横杆应朝上铺设，确保承载扁钢与横杆的连接点位于上方，以增强承载能力和防滑性能，避免异物掉落。</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7.2.1.4.1 Laying direction: The crossbar of the grid plate should be laid upward, and the connection point between the load-bearing flat steel and the crossbar should be located above to enhance the load-bearing capacity and anti-slip performance, so as to avoid the drop of foreign objects.</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7.2.1.4.2固定与支承：承载扁钢两端需牢固支承在平台梁架上，支承长度每端不少于25mm。安装后格栅板不得移动或脱离支承架，所有构件应独立固定，不可依赖相邻构件防移位。</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7.2.1.4.2 Fixing and supporting: Both ends of the bearing flat steel should be firmly supported on the platform beam frame, with a support length of no less than 25mm at each end. After installation, the grating plate shall not move or detach from the support frame, and all components shall be fixed independently without relying on adjacent components to prevent displacement.</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7.2.1.4.3尺寸与荷载：格栅板尺寸受吊装和搬运限制，可拆卸铺板需考虑人工搬运重量。作业平台均布荷载一般为2kN/m²，集中荷载200mm×200mm区域内不小于1.5kN，检修平台为4kN/m²。</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7.2.1.4.3 Size and Load: The size of the grating plate is limited by lifting and carrying, and the weight of manual carrying should be considered for the removable paving plate. The average evenly distributed load of the working platform is 2kN/m², the concentrated load in the 200mm×200mm area is not less than 1.5kN, and the maintenance platform is 4kN/m².</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7.2.1.4.4平整度与高度差：相邻格栅板及与周边构件的最大高度差不超过4mm，施加荷载与未施加荷载区域高度差亦不超过4mm。</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7.2.1.4.4 Smoothness and height difference: the maximum height difference between adjacent grid plates and surrounding components shall not exceed 4mm, and the height difference between loaded and unloaded areas shall not exceed 4mm.</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7.2.3 通道、平台及格栅板、防尘罩、防雨罩采用焊接连接，焊接要求应符合GB50205的规定，防腐处理需达到要求，确保长期使用寿命。</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7.2.3 Corridors, platforms, grating plates, dust covers and rain covers shall be welded together. The welding requirements shall comply with the provisions of GB50205, and the anti-corrosion treatment shall meet the requirements to ensure long service life.</w:t>
      </w:r>
    </w:p>
    <w:p>
      <w:pPr>
        <w:pStyle w:val="14"/>
        <w:widowControl/>
        <w:spacing w:before="0" w:beforeAutospacing="0" w:afterAutospacing="0"/>
        <w:jc w:val="both"/>
        <w:rPr>
          <w:rStyle w:val="19"/>
          <w:rFonts w:ascii="Times New Roman" w:hAnsi="Times New Roman"/>
          <w:b w:val="0"/>
          <w:bCs/>
        </w:rPr>
      </w:pPr>
      <w:r>
        <w:rPr>
          <w:rStyle w:val="19"/>
          <w:rFonts w:ascii="Times New Roman" w:hAnsi="Times New Roman" w:eastAsia="宋体"/>
          <w:b w:val="0"/>
          <w:bCs/>
        </w:rPr>
        <w:t>7.2.4 防尘罩、防雨罩制作</w:t>
      </w:r>
      <w:r>
        <w:rPr>
          <w:rStyle w:val="19"/>
          <w:rFonts w:hint="default" w:ascii="Times New Roman" w:hAnsi="Times New Roman"/>
          <w:b w:val="0"/>
          <w:bCs/>
        </w:rPr>
        <w:t>技术要求;</w:t>
      </w:r>
    </w:p>
    <w:p>
      <w:pPr>
        <w:pStyle w:val="14"/>
        <w:widowControl/>
        <w:spacing w:before="0" w:beforeAutospacing="0" w:afterAutospacing="0"/>
        <w:jc w:val="both"/>
        <w:rPr>
          <w:rStyle w:val="19"/>
          <w:rFonts w:ascii="Times New Roman" w:hAnsi="Times New Roman"/>
          <w:b w:val="0"/>
          <w:bCs/>
        </w:rPr>
      </w:pPr>
      <w:r>
        <w:rPr>
          <w:rStyle w:val="19"/>
          <w:rFonts w:ascii="Times New Roman" w:hAnsi="Times New Roman"/>
          <w:b w:val="0"/>
          <w:bCs/>
        </w:rPr>
        <w:t>7.2.4 Technical requirements for making dust cover and rain cover;</w:t>
      </w:r>
    </w:p>
    <w:p>
      <w:pPr>
        <w:pStyle w:val="14"/>
        <w:widowControl/>
        <w:spacing w:before="0" w:beforeAutospacing="0" w:afterAutospacing="0"/>
        <w:jc w:val="both"/>
        <w:rPr>
          <w:rStyle w:val="19"/>
          <w:rFonts w:ascii="Times New Roman" w:hAnsi="Times New Roman"/>
          <w:b w:val="0"/>
          <w:bCs/>
        </w:rPr>
      </w:pPr>
      <w:r>
        <w:rPr>
          <w:rStyle w:val="19"/>
          <w:rFonts w:hint="default" w:ascii="Times New Roman" w:hAnsi="Times New Roman"/>
          <w:b w:val="0"/>
          <w:bCs/>
        </w:rPr>
        <w:t>7.2.4.1 防尘罩、防雨罩要确保被遮蔽电气、热工设备切实防止被雨水淋湿，雨棚上方不能形成积水。</w:t>
      </w:r>
    </w:p>
    <w:p>
      <w:pPr>
        <w:pStyle w:val="14"/>
        <w:widowControl/>
        <w:spacing w:before="0" w:beforeAutospacing="0" w:afterAutospacing="0"/>
        <w:jc w:val="both"/>
        <w:rPr>
          <w:rStyle w:val="19"/>
          <w:rFonts w:ascii="Times New Roman" w:hAnsi="Times New Roman"/>
          <w:b w:val="0"/>
          <w:bCs/>
        </w:rPr>
      </w:pPr>
      <w:r>
        <w:rPr>
          <w:rStyle w:val="19"/>
          <w:rFonts w:ascii="Times New Roman" w:hAnsi="Times New Roman"/>
          <w:b w:val="0"/>
          <w:bCs/>
        </w:rPr>
        <w:t>7.2.4.1 Dust cover and rain cover shall ensure that the covered electrical and thermal equipment is not wet by rain, and no water accumulation shall be formed above the canopy.</w:t>
      </w:r>
    </w:p>
    <w:p>
      <w:pPr>
        <w:pStyle w:val="14"/>
        <w:widowControl/>
        <w:spacing w:before="0" w:beforeAutospacing="0" w:afterAutospacing="0"/>
        <w:jc w:val="both"/>
        <w:rPr>
          <w:rStyle w:val="19"/>
          <w:rFonts w:ascii="Times New Roman" w:hAnsi="Times New Roman"/>
          <w:b w:val="0"/>
          <w:bCs/>
        </w:rPr>
      </w:pPr>
      <w:r>
        <w:rPr>
          <w:rStyle w:val="19"/>
          <w:rFonts w:hint="default" w:ascii="Times New Roman" w:hAnsi="Times New Roman"/>
          <w:b w:val="0"/>
          <w:bCs/>
        </w:rPr>
        <w:t>7.2.4.2 防尘罩、防雨罩四周的角铁、铁皮等应进行相应处理，防止造成人员划伤。</w:t>
      </w:r>
    </w:p>
    <w:p>
      <w:pPr>
        <w:pStyle w:val="14"/>
        <w:widowControl/>
        <w:spacing w:before="0" w:beforeAutospacing="0" w:afterAutospacing="0"/>
        <w:jc w:val="both"/>
        <w:rPr>
          <w:rStyle w:val="19"/>
          <w:rFonts w:ascii="Times New Roman" w:hAnsi="Times New Roman"/>
          <w:b w:val="0"/>
          <w:bCs/>
        </w:rPr>
      </w:pPr>
      <w:r>
        <w:rPr>
          <w:rStyle w:val="19"/>
          <w:rFonts w:ascii="Times New Roman" w:hAnsi="Times New Roman"/>
          <w:b w:val="0"/>
          <w:bCs/>
        </w:rPr>
        <w:t>7.2.4.2 The corner iron and sheet metal around the dust cover and rain cover should be treated accordingly to prevent scratches caused by personnel.</w:t>
      </w:r>
    </w:p>
    <w:p>
      <w:pPr>
        <w:pStyle w:val="14"/>
        <w:widowControl/>
        <w:spacing w:before="0" w:beforeAutospacing="0" w:afterAutospacing="0"/>
        <w:jc w:val="both"/>
        <w:rPr>
          <w:rStyle w:val="19"/>
          <w:rFonts w:ascii="Times New Roman" w:hAnsi="Times New Roman"/>
          <w:b w:val="0"/>
          <w:bCs/>
        </w:rPr>
      </w:pPr>
      <w:r>
        <w:rPr>
          <w:rStyle w:val="19"/>
          <w:rFonts w:hint="default" w:ascii="Times New Roman" w:hAnsi="Times New Roman"/>
          <w:b w:val="0"/>
          <w:bCs/>
        </w:rPr>
        <w:t>7.2.4.3 结构应具有足够的机械强度，在长期运行下不发生损坏、脱落现象。应严格消除各种隐患，如焊接不牢、绑扎不牢等，防止防雨罩被风吹掉，造成人身伤害或设备损坏。</w:t>
      </w:r>
    </w:p>
    <w:p>
      <w:pPr>
        <w:pStyle w:val="14"/>
        <w:widowControl/>
        <w:spacing w:before="0" w:beforeAutospacing="0" w:afterAutospacing="0"/>
        <w:jc w:val="both"/>
        <w:rPr>
          <w:rStyle w:val="19"/>
          <w:rFonts w:ascii="Times New Roman" w:hAnsi="Times New Roman"/>
          <w:b w:val="0"/>
          <w:bCs/>
        </w:rPr>
      </w:pPr>
      <w:r>
        <w:rPr>
          <w:rStyle w:val="19"/>
          <w:rFonts w:hint="default" w:ascii="Times New Roman" w:hAnsi="Times New Roman"/>
          <w:b w:val="0"/>
          <w:bCs/>
        </w:rPr>
        <w:t>7.2.4.3 The structure shall have sufficient mechanical strength to avoid damage and detachment during long-term operation. All hidden dangers such as weak welding and binding shall be strictly eliminated to prevent the rain cover from being blown away by wind, resulting in personal injury or equipment damage.</w:t>
      </w:r>
    </w:p>
    <w:p>
      <w:pPr>
        <w:pStyle w:val="14"/>
        <w:widowControl/>
        <w:spacing w:before="0" w:beforeAutospacing="0" w:afterAutospacing="0"/>
        <w:jc w:val="both"/>
        <w:rPr>
          <w:rStyle w:val="19"/>
          <w:rFonts w:ascii="Times New Roman" w:hAnsi="Times New Roman"/>
          <w:b w:val="0"/>
          <w:bCs/>
        </w:rPr>
      </w:pPr>
      <w:r>
        <w:rPr>
          <w:rStyle w:val="19"/>
          <w:rFonts w:hint="default" w:ascii="Times New Roman" w:hAnsi="Times New Roman"/>
          <w:b w:val="0"/>
          <w:bCs/>
        </w:rPr>
        <w:t>7.2.4.4 防尘罩、防雨罩的安装以不妨碍检修工作的进行为原则，宜采用可拆卸的结构。</w:t>
      </w:r>
    </w:p>
    <w:p>
      <w:pPr>
        <w:pStyle w:val="14"/>
        <w:widowControl/>
        <w:spacing w:before="0" w:beforeAutospacing="0" w:afterAutospacing="0"/>
        <w:jc w:val="both"/>
        <w:rPr>
          <w:rStyle w:val="19"/>
          <w:rFonts w:ascii="Times New Roman" w:hAnsi="Times New Roman"/>
          <w:b w:val="0"/>
          <w:bCs/>
        </w:rPr>
      </w:pPr>
      <w:r>
        <w:rPr>
          <w:rStyle w:val="19"/>
          <w:rFonts w:ascii="Times New Roman" w:hAnsi="Times New Roman"/>
          <w:b w:val="0"/>
          <w:bCs/>
        </w:rPr>
        <w:t>7.2.4.4 The installation of dust cover and rain cover shall be based on the principle that it does not hinder the maintenance work, and it is advisable to adopt a detachable structure.</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7.2.5各区域通道、平台、防尘罩、防雨罩制作尺寸规格见附件。</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7.2.5 The manufacturing size and specification of each regional channel, platform, dust cover and rain cover are shown in the appendix.</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7.2.6 所制作通道、平台、防尘罩、防雨罩所刷油漆，根据现场而定，确保美观，焊缝应清除药皮后刷漆.</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7.2.6 The painted paint on the channels, platforms, dust covers and rain covers shall be determined according to the site to ensure beauty, and the welds shall be painted after the coating is removed.</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7.3 验收标准</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7.3 Standar Penerimaan</w:t>
      </w:r>
    </w:p>
    <w:p>
      <w:pPr>
        <w:pStyle w:val="14"/>
        <w:widowControl/>
        <w:spacing w:before="0" w:beforeAutospacing="0" w:afterAutospacing="0"/>
        <w:jc w:val="both"/>
        <w:rPr>
          <w:rStyle w:val="19"/>
          <w:rFonts w:ascii="Times New Roman" w:hAnsi="Times New Roman"/>
          <w:b w:val="0"/>
          <w:bCs/>
        </w:rPr>
      </w:pPr>
      <w:r>
        <w:rPr>
          <w:rStyle w:val="19"/>
          <w:rFonts w:ascii="Times New Roman" w:hAnsi="Times New Roman" w:eastAsia="宋体"/>
          <w:b w:val="0"/>
          <w:bCs/>
        </w:rPr>
        <w:t>7.3.1 乙方完成制作后，通知采购方组织专业人员按GB4053.3-2009《固定式钢梯及平台安全要求》（第3部分：工业防护栏杆及钢平台）；YB/T4001.1-2019《钢格栅板及配套件第一部分：钢格栅板》标准进行现场验收；</w:t>
      </w:r>
      <w:r>
        <w:rPr>
          <w:rStyle w:val="19"/>
          <w:rFonts w:hint="default" w:ascii="Times New Roman" w:hAnsi="Times New Roman"/>
          <w:b w:val="0"/>
          <w:bCs/>
        </w:rPr>
        <w:t>防尘罩、防雨罩按照技术要求验收。</w:t>
      </w:r>
    </w:p>
    <w:p>
      <w:pPr>
        <w:pStyle w:val="14"/>
        <w:widowControl/>
        <w:spacing w:before="0" w:beforeAutospacing="0" w:afterAutospacing="0"/>
        <w:jc w:val="both"/>
        <w:rPr>
          <w:rStyle w:val="19"/>
          <w:rFonts w:ascii="Times New Roman" w:hAnsi="Times New Roman"/>
          <w:b w:val="0"/>
          <w:bCs/>
        </w:rPr>
      </w:pPr>
      <w:r>
        <w:rPr>
          <w:rStyle w:val="19"/>
          <w:rFonts w:hint="default" w:ascii="Times New Roman" w:hAnsi="Times New Roman"/>
          <w:b w:val="0"/>
          <w:bCs/>
        </w:rPr>
        <w:t>7.3.1 After Party B completes the production, notify the purchaser to organize professionals to conduct on-site acceptance according to GB4053.3-2009the "Safety Requirements for Fixed Steel Ladders and Platforms" (Part 3: Industrial Guardrails and Steel Platforms) and YB/T4001.1-2019the "Steel Grating and Accessories-Part 1: Steel Grating" standards; dust covers and rain covers shall be inspected according to technical requirements.</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7.3.2 服务方向采购方提供完整的施工材料清单、质量合格证明等文件。</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7.3.2 The service direction shall provide the purchaser with a complete list of construction materials, quality certificates and other documents.</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7.4 质保与维护</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7.4 Garansi dan Pemeliharaan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7.4.1 质保期为自验收合格之日起12个月。</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7.4.1 Masa garansi adalah 12 bulan terhitung sejak tanggal diterimanya pekerjaan dengan hasil yang memenuhi syarat.</w:t>
      </w:r>
    </w:p>
    <w:p>
      <w:pPr>
        <w:pStyle w:val="14"/>
        <w:widowControl/>
        <w:spacing w:before="0" w:beforeAutospacing="0" w:after="0" w:afterAutospacing="0"/>
        <w:jc w:val="both"/>
        <w:rPr>
          <w:rStyle w:val="19"/>
          <w:rFonts w:ascii="Times New Roman" w:hAnsi="Times New Roman" w:eastAsia="宋体"/>
          <w:b w:val="0"/>
          <w:bCs/>
        </w:rPr>
      </w:pPr>
      <w:r>
        <w:rPr>
          <w:rStyle w:val="19"/>
          <w:rFonts w:ascii="Times New Roman" w:hAnsi="Times New Roman" w:eastAsia="宋体"/>
          <w:b w:val="0"/>
          <w:bCs/>
        </w:rPr>
        <w:t>7.4.2 #1、#2机组新制作通道、平台、防尘罩、防雨罩质保期内，服务方负责免费维修因制作、安装质量问题导致的损坏。</w:t>
      </w:r>
    </w:p>
    <w:p>
      <w:pPr>
        <w:pStyle w:val="14"/>
        <w:widowControl/>
        <w:spacing w:before="0" w:beforeAutospacing="0" w:after="0" w:afterAutospacing="0"/>
        <w:jc w:val="both"/>
        <w:rPr>
          <w:rStyle w:val="19"/>
          <w:rFonts w:ascii="Times New Roman" w:hAnsi="Times New Roman" w:eastAsia="宋体"/>
          <w:b w:val="0"/>
          <w:bCs/>
        </w:rPr>
      </w:pPr>
      <w:r>
        <w:rPr>
          <w:rStyle w:val="19"/>
          <w:rFonts w:ascii="Times New Roman" w:hAnsi="Times New Roman" w:eastAsia="宋体"/>
          <w:b w:val="0"/>
          <w:bCs/>
        </w:rPr>
        <w:t>7.4.2 During the warranty period of newly made channels, platforms, dust covers and rain covers for Unit #1 and #2, the Service Party shall be responsible for free maintenance of damages caused by manufacturing and installation quality problems.</w:t>
      </w:r>
    </w:p>
    <w:p>
      <w:pPr>
        <w:pStyle w:val="4"/>
        <w:ind w:left="210" w:right="210"/>
        <w:rPr>
          <w:rFonts w:ascii="Times New Roman" w:hAnsi="Times New Roman" w:cs="Times New Roman"/>
        </w:rPr>
      </w:pPr>
      <w:bookmarkStart w:id="19" w:name="_Toc19205"/>
      <w:r>
        <w:rPr>
          <w:rFonts w:ascii="Times New Roman" w:hAnsi="Times New Roman" w:cs="Times New Roman"/>
        </w:rPr>
        <w:t>8. 管理及考核</w:t>
      </w:r>
      <w:bookmarkEnd w:id="19"/>
    </w:p>
    <w:p>
      <w:pPr>
        <w:pStyle w:val="14"/>
        <w:widowControl/>
        <w:spacing w:before="0" w:beforeAutospacing="0" w:after="0" w:afterAutospacing="0"/>
        <w:jc w:val="both"/>
        <w:rPr>
          <w:rFonts w:ascii="Times New Roman" w:hAnsi="Times New Roman" w:eastAsia="宋体"/>
          <w:b/>
          <w:sz w:val="26"/>
          <w:szCs w:val="26"/>
          <w:lang w:bidi="ar"/>
        </w:rPr>
      </w:pPr>
      <w:r>
        <w:rPr>
          <w:rFonts w:ascii="Times New Roman" w:hAnsi="Times New Roman" w:eastAsia="宋体"/>
          <w:b/>
          <w:sz w:val="26"/>
          <w:szCs w:val="26"/>
          <w:lang w:bidi="ar"/>
        </w:rPr>
        <w:t>8. Manajemen dan Evaluasi</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8.1 服务方施工人员常驻现场，食宿由服务方自行解决，采购方提供办公、检修场所。</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8.1 Pekerja konstruksi dari pihak penyedia layanan harus menetap di lokasi proyek, kebutuhan makan dan tempat tinggal ditanggung sendiri oleh penyedia layanan, sementara pihak pembeli menyediakan ruang kerja dan area perbaikan.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8.2 服务方应服从采购方现场（安全文明施工、施工工艺质量、工期控制、人员供应）管理，因服务方管理不善或因服务方员工违章操作造成的人身伤害，由服务方自行处理并承担全部责任；因服务方员工人为原因造成的设备损坏由服务方承担由此引发的一切赔偿责任。</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8.2 Penyedia layanan harus mematuhi pengelolaan dari pihak pembeli di lokasi terkait (keselamatan dan ketertiban konstruksi, kualitas proses konstruksi, kontrol waktu, dan penyediaan tenaga kerja). Jika terjadi kecelakaan kerja akibat manajemen yang buruk atau pelanggaran operasional oleh karyawan penyedia layanan, maka penyedia layanan bertanggung jawab penuh. Jika terjadi kerusakan peralatan akibat kesalahan manusia dari pihak penyedia layanan, maka seluruh tanggung jawab ganti rugi ditanggung oleh pihak penyedia layanan.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8.3 服务方在工作中不服从采购方的管理和工作安排，由此而影响现场正常维护工作的正常开展，视情节轻重每次考核Rp1,000,000-Rp10,000,000。</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8.3 Jika penyedia layanan tidak mematuhi manajemen dan pengaturan kerja pihak pembeli yang menyebabkan terganggunya pekerjaan pemeliharaan di lokasi, maka akan dikenai sanksi evaluasi sebesar Rp1.000.000 hingga Rp10.000.000 tergantung tingkat pelanggaran.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8.4 服务方严格按本规范要求配置管理人员，每少一人按Rp1,000,000/天考核，并责令改正。</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8.4 Penyedia layanan harus menugaskan manajemen sesuai ketentuan dalam spesifikasi ini. Kekurangan satu orang akan dikenai sanksi Rp1.000.000 per hari dan diwajibkan memperbaiki kekurangan tersebut.</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8.5 检修结束做到工完料净场地清，不合格之处每处考核 Rp3,000,000。</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8.5 Setelah perbaikan selesai, lokasi harus bersih dan rapi, tanpa sisa material. Setiap ketidaksesuaian akan dikenai sanksi Rp3.000.000 per kejadian.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8.6 施工材料如槽钢、角铁、铁皮不准乱堆乱放，影响他人施工、堵塞通道的每处考核Rp2,000,000。</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8.6 Bahan konstruksi seperti besi kanal, besi siku, dan pelat baja tidak boleh diletakkan sembarangan. Jika mengganggu pekerjaan lain atau menghalangi jalan, akan dikenai sanksi Rp2.000.000 per kejadian.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8.7 施工中发生质量问题，自行处理并掩盖的，每次考核Rp2,000,000。</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8.7 Jika terjadi masalah kualitas selama konstruksi dan ditangani serta ditutupi sendiri tanpa pelaporan, akan dikenai sanksi Rp2.000.000 per kejadian.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8.8 现场施工因措施不当、发生火灾、跑水、跑气现象，每项考Rp4,000,000。</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8.8 Jika terjadi kebakaran, kebocoran air, atau kebocoran gas akibat tindakan tidak tepat selama pekerjaan di lokasi, akan dikenai sanksi Rp4.000.000 per kejadian.</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8.9 施工方在施工中如损坏设备、元件、仪表、仪器、电缆、电线等，每项考核Rp4,000,000。</w:t>
      </w:r>
    </w:p>
    <w:p>
      <w:pPr>
        <w:pStyle w:val="14"/>
        <w:widowControl/>
        <w:spacing w:before="0" w:beforeAutospacing="0" w:afterAutospacing="0"/>
        <w:jc w:val="both"/>
        <w:rPr>
          <w:rStyle w:val="19"/>
          <w:rFonts w:ascii="Times New Roman" w:hAnsi="Times New Roman" w:eastAsia="宋体"/>
          <w:b w:val="0"/>
          <w:bCs/>
        </w:rPr>
      </w:pPr>
      <w:r>
        <w:rPr>
          <w:rStyle w:val="19"/>
          <w:rFonts w:ascii="Times New Roman" w:hAnsi="Times New Roman" w:eastAsia="宋体"/>
          <w:b w:val="0"/>
          <w:bCs/>
        </w:rPr>
        <w:t>8.9 Jika penyedia jasa merusak peralatan, komponen, instrumen, alat ukur, kabel, atau kabel listrik selama pelaksanaan pekerjaan, maka akan dikenai sanksi Rp4.000.000 per kejadian.</w:t>
      </w:r>
    </w:p>
    <w:p>
      <w:pPr>
        <w:pStyle w:val="4"/>
        <w:ind w:left="210" w:right="210"/>
        <w:jc w:val="both"/>
        <w:rPr>
          <w:rFonts w:ascii="Times New Roman" w:hAnsi="Times New Roman" w:cs="Times New Roman"/>
        </w:rPr>
      </w:pPr>
      <w:bookmarkStart w:id="20" w:name="_Toc8601"/>
      <w:r>
        <w:rPr>
          <w:rFonts w:ascii="Times New Roman" w:hAnsi="Times New Roman" w:cs="Times New Roman"/>
        </w:rPr>
        <w:t>9. 附件</w:t>
      </w:r>
      <w:bookmarkEnd w:id="20"/>
    </w:p>
    <w:p>
      <w:pPr>
        <w:pStyle w:val="14"/>
        <w:widowControl/>
        <w:spacing w:before="0" w:beforeAutospacing="0" w:after="0" w:afterAutospacing="0"/>
        <w:rPr>
          <w:rFonts w:ascii="Times New Roman" w:hAnsi="Times New Roman" w:eastAsia="宋体"/>
          <w:b/>
          <w:sz w:val="26"/>
          <w:szCs w:val="26"/>
          <w:lang w:bidi="ar"/>
        </w:rPr>
      </w:pPr>
      <w:r>
        <w:rPr>
          <w:rFonts w:ascii="Times New Roman" w:hAnsi="Times New Roman" w:eastAsia="宋体"/>
          <w:b/>
          <w:sz w:val="26"/>
          <w:szCs w:val="26"/>
          <w:lang w:bidi="ar"/>
        </w:rPr>
        <w:t>9. Lampiran</w:t>
      </w:r>
    </w:p>
    <w:p>
      <w:pPr>
        <w:rPr>
          <w:rFonts w:ascii="Times New Roman" w:hAnsi="Times New Roman" w:cs="Times New Roman"/>
        </w:rPr>
        <w:sectPr>
          <w:footerReference r:id="rId3" w:type="default"/>
          <w:pgSz w:w="11906" w:h="16838"/>
          <w:pgMar w:top="1440" w:right="1800" w:bottom="1440" w:left="1800" w:header="851" w:footer="992" w:gutter="0"/>
          <w:pgNumType w:start="1"/>
          <w:cols w:space="720" w:num="1"/>
          <w:docGrid w:type="lines" w:linePitch="312" w:charSpace="0"/>
        </w:sect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r>
        <w:rPr>
          <w:rFonts w:hint="default" w:ascii="Times New Roman" w:hAnsi="Times New Roman" w:cs="Times New Roman"/>
          <w:sz w:val="24"/>
        </w:rPr>
        <w:t>锅炉、汽机、输煤检修通道平台</w:t>
      </w:r>
      <w:r>
        <w:rPr>
          <w:rFonts w:ascii="Times New Roman" w:hAnsi="Times New Roman" w:cs="Times New Roman"/>
          <w:sz w:val="24"/>
        </w:rPr>
        <w:t>安装地点及材料清单：</w:t>
      </w:r>
    </w:p>
    <w:p>
      <w:pPr>
        <w:rPr>
          <w:rFonts w:ascii="Times New Roman" w:hAnsi="Times New Roman" w:cs="Times New Roman"/>
          <w:sz w:val="24"/>
        </w:rPr>
      </w:pPr>
      <w:r>
        <w:rPr>
          <w:rFonts w:ascii="Times New Roman" w:hAnsi="Times New Roman" w:cs="Times New Roman"/>
          <w:sz w:val="24"/>
        </w:rPr>
        <w:t>Roof list for thermal control and electrical equipment</w:t>
      </w:r>
    </w:p>
    <w:tbl>
      <w:tblPr>
        <w:tblStyle w:val="17"/>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099"/>
        <w:gridCol w:w="1463"/>
        <w:gridCol w:w="2329"/>
        <w:gridCol w:w="3896"/>
        <w:gridCol w:w="1171"/>
        <w:gridCol w:w="2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trPr>
        <w:tc>
          <w:tcPr>
            <w:tcW w:w="717"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序号</w:t>
            </w:r>
          </w:p>
          <w:p>
            <w:pPr>
              <w:jc w:val="center"/>
              <w:rPr>
                <w:rFonts w:ascii="Times New Roman" w:hAnsi="Times New Roman" w:eastAsia="宋体" w:cs="Times New Roman"/>
                <w:sz w:val="24"/>
              </w:rPr>
            </w:pPr>
            <w:r>
              <w:rPr>
                <w:rFonts w:ascii="Times New Roman" w:hAnsi="Times New Roman" w:eastAsia="宋体" w:cs="Times New Roman"/>
                <w:sz w:val="24"/>
              </w:rPr>
              <w:t xml:space="preserve">order number </w:t>
            </w: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增设（整改）平台、楼梯、防雨棚位置</w:t>
            </w:r>
          </w:p>
          <w:p>
            <w:pPr>
              <w:jc w:val="center"/>
              <w:rPr>
                <w:rFonts w:ascii="Times New Roman" w:hAnsi="Times New Roman" w:eastAsia="宋体" w:cs="Times New Roman"/>
                <w:sz w:val="24"/>
              </w:rPr>
            </w:pPr>
            <w:r>
              <w:rPr>
                <w:rFonts w:ascii="Times New Roman" w:hAnsi="Times New Roman" w:eastAsia="宋体" w:cs="Times New Roman"/>
                <w:sz w:val="24"/>
              </w:rPr>
              <w:t>Add (reform) the location of platform, stairs and rain shelter</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增设（整改）原因</w:t>
            </w:r>
          </w:p>
          <w:p>
            <w:pPr>
              <w:jc w:val="center"/>
              <w:rPr>
                <w:rFonts w:ascii="Times New Roman" w:hAnsi="Times New Roman" w:eastAsia="宋体" w:cs="Times New Roman"/>
                <w:sz w:val="24"/>
              </w:rPr>
            </w:pPr>
            <w:r>
              <w:rPr>
                <w:rFonts w:ascii="Times New Roman" w:hAnsi="Times New Roman" w:eastAsia="宋体" w:cs="Times New Roman"/>
                <w:sz w:val="24"/>
              </w:rPr>
              <w:t>Add (rectify) reason</w:t>
            </w:r>
          </w:p>
        </w:tc>
        <w:tc>
          <w:tcPr>
            <w:tcW w:w="232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工程量</w:t>
            </w:r>
          </w:p>
          <w:p>
            <w:pPr>
              <w:jc w:val="center"/>
              <w:rPr>
                <w:rFonts w:ascii="Times New Roman" w:hAnsi="Times New Roman" w:eastAsia="宋体" w:cs="Times New Roman"/>
                <w:sz w:val="24"/>
              </w:rPr>
            </w:pPr>
            <w:r>
              <w:rPr>
                <w:rFonts w:hint="default" w:ascii="Times New Roman" w:hAnsi="Times New Roman" w:eastAsia="微软雅黑" w:cs="Times New Roman"/>
                <w:sz w:val="24"/>
              </w:rPr>
              <w:t xml:space="preserve"> quantities </w:t>
            </w: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增设地点照片</w:t>
            </w:r>
          </w:p>
          <w:p>
            <w:pPr>
              <w:jc w:val="center"/>
              <w:rPr>
                <w:rFonts w:ascii="Times New Roman" w:hAnsi="Times New Roman" w:eastAsia="宋体" w:cs="Times New Roman"/>
                <w:sz w:val="24"/>
              </w:rPr>
            </w:pPr>
            <w:r>
              <w:rPr>
                <w:rFonts w:ascii="Times New Roman" w:hAnsi="Times New Roman" w:eastAsia="宋体" w:cs="Times New Roman"/>
                <w:sz w:val="24"/>
              </w:rPr>
              <w:t>Add location photos</w:t>
            </w:r>
          </w:p>
        </w:tc>
        <w:tc>
          <w:tcPr>
            <w:tcW w:w="1171"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专业</w:t>
            </w:r>
          </w:p>
          <w:p>
            <w:pPr>
              <w:jc w:val="center"/>
              <w:rPr>
                <w:rFonts w:ascii="Times New Roman" w:hAnsi="Times New Roman" w:eastAsia="宋体" w:cs="Times New Roman"/>
                <w:sz w:val="24"/>
              </w:rPr>
            </w:pPr>
            <w:r>
              <w:rPr>
                <w:rFonts w:ascii="Times New Roman" w:hAnsi="Times New Roman" w:eastAsia="宋体" w:cs="Times New Roman"/>
                <w:sz w:val="24"/>
              </w:rPr>
              <w:t>specialty</w:t>
            </w:r>
          </w:p>
        </w:tc>
        <w:tc>
          <w:tcPr>
            <w:tcW w:w="2488" w:type="dxa"/>
            <w:vAlign w:val="center"/>
          </w:tcPr>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r>
              <w:rPr>
                <w:rFonts w:hint="default" w:ascii="Times New Roman" w:hAnsi="Times New Roman" w:cs="Times New Roman"/>
                <w:sz w:val="24"/>
              </w:rPr>
              <w:t>需用材料</w:t>
            </w:r>
          </w:p>
          <w:p>
            <w:pPr>
              <w:jc w:val="center"/>
              <w:rPr>
                <w:rFonts w:ascii="Times New Roman" w:hAnsi="Times New Roman" w:cs="Times New Roman"/>
                <w:sz w:val="24"/>
              </w:rPr>
            </w:pPr>
            <w:r>
              <w:rPr>
                <w:rFonts w:ascii="Times New Roman" w:hAnsi="Times New Roman" w:cs="Times New Roman"/>
                <w:sz w:val="24"/>
              </w:rPr>
              <w:t>Materials required</w:t>
            </w:r>
          </w:p>
          <w:p>
            <w:pPr>
              <w:jc w:val="center"/>
              <w:rPr>
                <w:rFonts w:ascii="Times New Roman" w:hAnsi="Times New Roman" w:cs="Times New Roman"/>
                <w:sz w:val="24"/>
              </w:rPr>
            </w:pPr>
          </w:p>
          <w:p>
            <w:pPr>
              <w:jc w:val="center"/>
              <w:rPr>
                <w:rFonts w:ascii="Times New Roman" w:hAnsi="Times New Roman"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4" w:hRule="atLeast"/>
        </w:trPr>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#2炉A/B侧空预器导向轴承加装平台护栏</w:t>
            </w:r>
          </w:p>
          <w:p>
            <w:pPr>
              <w:jc w:val="center"/>
              <w:rPr>
                <w:rFonts w:ascii="Times New Roman" w:hAnsi="Times New Roman" w:eastAsia="宋体" w:cs="Times New Roman"/>
                <w:sz w:val="24"/>
              </w:rPr>
            </w:pPr>
            <w:r>
              <w:rPr>
                <w:rFonts w:ascii="Times New Roman" w:hAnsi="Times New Roman" w:eastAsia="宋体" w:cs="Times New Roman"/>
                <w:sz w:val="24"/>
              </w:rPr>
              <w:t>#2 Platform guardrail for guide bearing of air preheater on A/B side of furnace</w:t>
            </w:r>
          </w:p>
        </w:tc>
        <w:tc>
          <w:tcPr>
            <w:tcW w:w="1463"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tc>
        <w:tc>
          <w:tcPr>
            <w:tcW w:w="2329" w:type="dxa"/>
            <w:vAlign w:val="center"/>
          </w:tcPr>
          <w:p>
            <w:pPr>
              <w:jc w:val="center"/>
              <w:rPr>
                <w:rFonts w:ascii="Times New Roman" w:hAnsi="Times New Roman" w:eastAsia="宋体" w:cs="Times New Roman"/>
                <w:sz w:val="24"/>
              </w:rPr>
            </w:pPr>
            <w:r>
              <w:rPr>
                <w:rFonts w:hint="default" w:ascii="Times New Roman" w:hAnsi="Times New Roman" w:cs="Times New Roman"/>
                <w:sz w:val="24"/>
              </w:rPr>
              <w:t>300</w:t>
            </w:r>
            <w:r>
              <w:rPr>
                <w:rFonts w:ascii="Times New Roman" w:hAnsi="Times New Roman" w:eastAsia="宋体" w:cs="Times New Roman"/>
                <w:sz w:val="24"/>
              </w:rPr>
              <w:t>米（6分管）</w:t>
            </w:r>
          </w:p>
          <w:p>
            <w:pPr>
              <w:jc w:val="center"/>
              <w:rPr>
                <w:rFonts w:ascii="Times New Roman" w:hAnsi="Times New Roman" w:eastAsia="宋体" w:cs="Times New Roman"/>
                <w:sz w:val="24"/>
              </w:rPr>
            </w:pPr>
            <w:r>
              <w:rPr>
                <w:rFonts w:ascii="Times New Roman" w:hAnsi="Times New Roman" w:eastAsia="宋体" w:cs="Times New Roman"/>
                <w:sz w:val="24"/>
              </w:rPr>
              <w:t>格栅板</w:t>
            </w:r>
          </w:p>
          <w:p>
            <w:pPr>
              <w:jc w:val="center"/>
              <w:rPr>
                <w:rFonts w:ascii="Times New Roman" w:hAnsi="Times New Roman" w:eastAsia="宋体" w:cs="Times New Roman"/>
                <w:sz w:val="24"/>
              </w:rPr>
            </w:pPr>
            <w:r>
              <w:rPr>
                <w:rFonts w:ascii="Times New Roman" w:hAnsi="Times New Roman" w:eastAsia="宋体" w:cs="Times New Roman"/>
                <w:sz w:val="24"/>
              </w:rPr>
              <w:t>18.48㎡</w:t>
            </w:r>
          </w:p>
          <w:p>
            <w:pPr>
              <w:jc w:val="center"/>
              <w:rPr>
                <w:rFonts w:ascii="Times New Roman" w:hAnsi="Times New Roman" w:eastAsia="宋体" w:cs="Times New Roman"/>
                <w:sz w:val="24"/>
              </w:rPr>
            </w:pPr>
            <w:r>
              <w:rPr>
                <w:rFonts w:ascii="Times New Roman" w:hAnsi="Times New Roman" w:eastAsia="宋体" w:cs="Times New Roman"/>
                <w:sz w:val="24"/>
              </w:rPr>
              <w:t>300m (6 divisions)</w:t>
            </w:r>
          </w:p>
          <w:p>
            <w:pPr>
              <w:jc w:val="center"/>
              <w:rPr>
                <w:rFonts w:ascii="Times New Roman" w:hAnsi="Times New Roman" w:eastAsia="宋体" w:cs="Times New Roman"/>
                <w:sz w:val="24"/>
              </w:rPr>
            </w:pPr>
            <w:r>
              <w:rPr>
                <w:rFonts w:ascii="Times New Roman" w:hAnsi="Times New Roman" w:eastAsia="宋体" w:cs="Times New Roman"/>
                <w:sz w:val="24"/>
              </w:rPr>
              <w:t>Grating panels</w:t>
            </w:r>
          </w:p>
          <w:p>
            <w:pPr>
              <w:jc w:val="center"/>
              <w:rPr>
                <w:rFonts w:ascii="Times New Roman" w:hAnsi="Times New Roman" w:eastAsia="宋体" w:cs="Times New Roman"/>
                <w:sz w:val="24"/>
              </w:rPr>
            </w:pPr>
            <w:r>
              <w:rPr>
                <w:rFonts w:ascii="Times New Roman" w:hAnsi="Times New Roman" w:eastAsia="宋体" w:cs="Times New Roman"/>
                <w:sz w:val="24"/>
              </w:rPr>
              <w:t>18.48㎡</w:t>
            </w: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2160270" cy="1259840"/>
                  <wp:effectExtent l="0" t="0" r="3810" b="5080"/>
                  <wp:docPr id="26" name="图片 63"/>
                  <wp:cNvGraphicFramePr/>
                  <a:graphic xmlns:a="http://schemas.openxmlformats.org/drawingml/2006/main">
                    <a:graphicData uri="http://schemas.openxmlformats.org/drawingml/2006/picture">
                      <pic:pic xmlns:pic="http://schemas.openxmlformats.org/drawingml/2006/picture">
                        <pic:nvPicPr>
                          <pic:cNvPr id="26" name="图片 63"/>
                          <pic:cNvPicPr/>
                        </pic:nvPicPr>
                        <pic:blipFill>
                          <a:blip r:embed="rId7"/>
                          <a:stretch>
                            <a:fillRect/>
                          </a:stretch>
                        </pic:blipFill>
                        <pic:spPr>
                          <a:xfrm>
                            <a:off x="0" y="0"/>
                            <a:ext cx="2160270" cy="1259840"/>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锅炉</w:t>
            </w:r>
          </w:p>
          <w:p>
            <w:pPr>
              <w:jc w:val="center"/>
              <w:rPr>
                <w:rFonts w:ascii="Times New Roman" w:hAnsi="Times New Roman" w:eastAsia="宋体" w:cs="Times New Roman"/>
                <w:sz w:val="24"/>
              </w:rPr>
            </w:pPr>
            <w:r>
              <w:rPr>
                <w:rFonts w:ascii="Times New Roman" w:hAnsi="Times New Roman" w:eastAsia="宋体" w:cs="Times New Roman"/>
                <w:sz w:val="24"/>
              </w:rPr>
              <w:t xml:space="preserve">boiler </w:t>
            </w:r>
          </w:p>
        </w:tc>
        <w:tc>
          <w:tcPr>
            <w:tcW w:w="2488" w:type="dxa"/>
            <w:vAlign w:val="center"/>
          </w:tcPr>
          <w:p>
            <w:pPr>
              <w:jc w:val="center"/>
              <w:rPr>
                <w:rFonts w:ascii="Times New Roman" w:hAnsi="Times New Roman" w:eastAsia="宋体" w:cs="Times New Roman"/>
                <w:sz w:val="24"/>
              </w:rPr>
            </w:pPr>
            <w:r>
              <w:rPr>
                <w:rFonts w:hint="default" w:ascii="Times New Roman" w:hAnsi="Times New Roman" w:cs="Times New Roman"/>
                <w:sz w:val="24"/>
              </w:rPr>
              <w:t>300</w:t>
            </w:r>
            <w:r>
              <w:rPr>
                <w:rFonts w:ascii="Times New Roman" w:hAnsi="Times New Roman" w:eastAsia="宋体" w:cs="Times New Roman"/>
                <w:sz w:val="24"/>
              </w:rPr>
              <w:t>米（6分管）</w:t>
            </w:r>
          </w:p>
          <w:p>
            <w:pPr>
              <w:jc w:val="center"/>
              <w:rPr>
                <w:rFonts w:ascii="Times New Roman" w:hAnsi="Times New Roman" w:eastAsia="宋体" w:cs="Times New Roman"/>
                <w:sz w:val="24"/>
              </w:rPr>
            </w:pPr>
            <w:r>
              <w:rPr>
                <w:rFonts w:ascii="Times New Roman" w:hAnsi="Times New Roman" w:eastAsia="宋体" w:cs="Times New Roman"/>
                <w:sz w:val="24"/>
              </w:rPr>
              <w:t>G303/30/100</w:t>
            </w:r>
            <w:r>
              <w:rPr>
                <w:rFonts w:hint="default" w:ascii="Times New Roman" w:hAnsi="Times New Roman" w:cs="Times New Roman"/>
                <w:sz w:val="24"/>
              </w:rPr>
              <w:t>;1m*0.8m</w:t>
            </w:r>
          </w:p>
          <w:p>
            <w:pPr>
              <w:jc w:val="center"/>
              <w:rPr>
                <w:rFonts w:ascii="Times New Roman" w:hAnsi="Times New Roman" w:eastAsia="宋体" w:cs="Times New Roman"/>
                <w:sz w:val="24"/>
              </w:rPr>
            </w:pPr>
            <w:r>
              <w:rPr>
                <w:rFonts w:ascii="Times New Roman" w:hAnsi="Times New Roman" w:eastAsia="宋体" w:cs="Times New Roman"/>
                <w:sz w:val="24"/>
              </w:rPr>
              <w:t>格栅板18.48㎡</w:t>
            </w:r>
          </w:p>
          <w:p>
            <w:pPr>
              <w:jc w:val="center"/>
              <w:rPr>
                <w:rFonts w:ascii="Times New Roman" w:hAnsi="Times New Roman" w:eastAsia="宋体" w:cs="Times New Roman"/>
                <w:sz w:val="24"/>
              </w:rPr>
            </w:pPr>
            <w:r>
              <w:rPr>
                <w:rFonts w:ascii="Times New Roman" w:hAnsi="Times New Roman" w:eastAsia="宋体" w:cs="Times New Roman"/>
                <w:sz w:val="24"/>
              </w:rPr>
              <w:t>300m (6 divisions)</w:t>
            </w:r>
          </w:p>
          <w:p>
            <w:pPr>
              <w:jc w:val="center"/>
              <w:rPr>
                <w:rFonts w:ascii="Times New Roman" w:hAnsi="Times New Roman" w:eastAsia="宋体" w:cs="Times New Roman"/>
                <w:sz w:val="24"/>
              </w:rPr>
            </w:pPr>
            <w:r>
              <w:rPr>
                <w:rFonts w:ascii="Times New Roman" w:hAnsi="Times New Roman" w:eastAsia="宋体" w:cs="Times New Roman"/>
                <w:sz w:val="24"/>
              </w:rPr>
              <w:t>G303/30/100;1m*0.8m</w:t>
            </w:r>
          </w:p>
          <w:p>
            <w:pPr>
              <w:jc w:val="center"/>
              <w:rPr>
                <w:rFonts w:ascii="Times New Roman" w:hAnsi="Times New Roman" w:eastAsia="宋体" w:cs="Times New Roman"/>
                <w:sz w:val="24"/>
              </w:rPr>
            </w:pPr>
            <w:r>
              <w:rPr>
                <w:rFonts w:ascii="Times New Roman" w:hAnsi="Times New Roman" w:eastAsia="宋体" w:cs="Times New Roman"/>
                <w:sz w:val="24"/>
              </w:rPr>
              <w:t>Grating plate 18.48㎡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4" w:hRule="atLeast"/>
        </w:trPr>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#1/#2炉14台磨煤机润滑油站加装防尘罩</w:t>
            </w:r>
          </w:p>
          <w:p>
            <w:pPr>
              <w:jc w:val="center"/>
              <w:rPr>
                <w:rFonts w:ascii="Times New Roman" w:hAnsi="Times New Roman" w:eastAsia="宋体" w:cs="Times New Roman"/>
                <w:sz w:val="24"/>
              </w:rPr>
            </w:pPr>
            <w:r>
              <w:rPr>
                <w:rFonts w:ascii="Times New Roman" w:hAnsi="Times New Roman" w:eastAsia="宋体" w:cs="Times New Roman"/>
                <w:sz w:val="24"/>
              </w:rPr>
              <w:t>#1/#2 Dust cover is installed in the lubrication station of 14 coal mills in furnace #2</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防止漏粉污染润滑油站</w:t>
            </w:r>
          </w:p>
          <w:p>
            <w:pPr>
              <w:jc w:val="center"/>
              <w:rPr>
                <w:rFonts w:ascii="Times New Roman" w:hAnsi="Times New Roman" w:eastAsia="宋体" w:cs="Times New Roman"/>
                <w:sz w:val="24"/>
              </w:rPr>
            </w:pPr>
            <w:r>
              <w:rPr>
                <w:rFonts w:ascii="Times New Roman" w:hAnsi="Times New Roman" w:eastAsia="宋体" w:cs="Times New Roman"/>
                <w:sz w:val="24"/>
              </w:rPr>
              <w:t>Prevent powder from contaminating the lubrication station</w:t>
            </w:r>
          </w:p>
        </w:tc>
        <w:tc>
          <w:tcPr>
            <w:tcW w:w="232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2.5×3m “人”字型防护罩。加四根1m长可拆卸立柱。共14个。</w:t>
            </w:r>
          </w:p>
          <w:p>
            <w:pPr>
              <w:jc w:val="center"/>
              <w:rPr>
                <w:rFonts w:ascii="Times New Roman" w:hAnsi="Times New Roman" w:eastAsia="宋体" w:cs="Times New Roman"/>
                <w:sz w:val="24"/>
              </w:rPr>
            </w:pPr>
            <w:r>
              <w:rPr>
                <w:rFonts w:ascii="Times New Roman" w:hAnsi="Times New Roman" w:eastAsia="宋体" w:cs="Times New Roman"/>
                <w:sz w:val="24"/>
              </w:rPr>
              <w:t>2.5×3m "human" shaped protective cover. Add four 1m long detachable columns. A total of 14.</w:t>
            </w: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2160270" cy="1259840"/>
                  <wp:effectExtent l="0" t="0" r="3810" b="5080"/>
                  <wp:docPr id="7" name="图片 7" descr="6df366e9308f0232dbf68a4b92fbdea"/>
                  <wp:cNvGraphicFramePr/>
                  <a:graphic xmlns:a="http://schemas.openxmlformats.org/drawingml/2006/main">
                    <a:graphicData uri="http://schemas.openxmlformats.org/drawingml/2006/picture">
                      <pic:pic xmlns:pic="http://schemas.openxmlformats.org/drawingml/2006/picture">
                        <pic:nvPicPr>
                          <pic:cNvPr id="7" name="图片 7" descr="6df366e9308f0232dbf68a4b92fbdea"/>
                          <pic:cNvPicPr/>
                        </pic:nvPicPr>
                        <pic:blipFill>
                          <a:blip r:embed="rId8"/>
                          <a:stretch>
                            <a:fillRect/>
                          </a:stretch>
                        </pic:blipFill>
                        <pic:spPr>
                          <a:xfrm>
                            <a:off x="0" y="0"/>
                            <a:ext cx="2160270" cy="1259840"/>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锅炉</w:t>
            </w:r>
          </w:p>
          <w:p>
            <w:pPr>
              <w:jc w:val="center"/>
              <w:rPr>
                <w:rFonts w:ascii="Times New Roman" w:hAnsi="Times New Roman" w:eastAsia="宋体" w:cs="Times New Roman"/>
                <w:sz w:val="24"/>
              </w:rPr>
            </w:pPr>
            <w:r>
              <w:rPr>
                <w:rFonts w:ascii="Times New Roman" w:hAnsi="Times New Roman" w:eastAsia="宋体" w:cs="Times New Roman"/>
                <w:sz w:val="24"/>
              </w:rPr>
              <w:t xml:space="preserve">boiler </w:t>
            </w:r>
          </w:p>
        </w:tc>
        <w:tc>
          <w:tcPr>
            <w:tcW w:w="2488"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#10槽钢</w:t>
            </w:r>
            <w:r>
              <w:rPr>
                <w:rFonts w:hint="default" w:ascii="Times New Roman" w:hAnsi="Times New Roman" w:cs="Times New Roman"/>
                <w:sz w:val="24"/>
              </w:rPr>
              <w:t>230</w:t>
            </w:r>
            <w:r>
              <w:rPr>
                <w:rFonts w:ascii="Times New Roman" w:hAnsi="Times New Roman" w:eastAsia="宋体" w:cs="Times New Roman"/>
                <w:sz w:val="24"/>
              </w:rPr>
              <w:t>米；50角铁1</w:t>
            </w:r>
            <w:r>
              <w:rPr>
                <w:rFonts w:hint="default" w:ascii="Times New Roman" w:hAnsi="Times New Roman" w:cs="Times New Roman"/>
                <w:sz w:val="24"/>
              </w:rPr>
              <w:t>40</w:t>
            </w:r>
            <w:r>
              <w:rPr>
                <w:rFonts w:ascii="Times New Roman" w:hAnsi="Times New Roman" w:eastAsia="宋体" w:cs="Times New Roman"/>
                <w:sz w:val="24"/>
              </w:rPr>
              <w:t>米；不锈钢板1.2米*2.4米*0.03米，80.64平米</w:t>
            </w:r>
          </w:p>
          <w:p>
            <w:pPr>
              <w:jc w:val="center"/>
              <w:rPr>
                <w:rFonts w:ascii="Times New Roman" w:hAnsi="Times New Roman" w:eastAsia="宋体" w:cs="Times New Roman"/>
                <w:sz w:val="24"/>
              </w:rPr>
            </w:pPr>
            <w:r>
              <w:rPr>
                <w:rFonts w:ascii="Times New Roman" w:hAnsi="Times New Roman" w:eastAsia="宋体" w:cs="Times New Roman"/>
                <w:sz w:val="24"/>
              </w:rPr>
              <w:t>#10 channel steel 230 meters; 50 angle iron 140 meters; stainless steel plate 1.2 meters * 2.4 meters * 0.03 meters, 80.64 square meters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4" w:hRule="atLeast"/>
        </w:trPr>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#1、#2炉E磨冷风关断门在半空，需增设操作平台</w:t>
            </w:r>
          </w:p>
          <w:p>
            <w:pPr>
              <w:jc w:val="center"/>
              <w:rPr>
                <w:rFonts w:ascii="Times New Roman" w:hAnsi="Times New Roman" w:eastAsia="宋体" w:cs="Times New Roman"/>
                <w:sz w:val="24"/>
              </w:rPr>
            </w:pPr>
            <w:r>
              <w:rPr>
                <w:rFonts w:ascii="Times New Roman" w:hAnsi="Times New Roman" w:eastAsia="宋体" w:cs="Times New Roman"/>
                <w:sz w:val="24"/>
              </w:rPr>
              <w:t>#1 and #2 furnace E grinding cold air shut door is in the air, an operation platform needs to be added</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便于操作、检修</w:t>
            </w:r>
          </w:p>
          <w:p>
            <w:pPr>
              <w:jc w:val="center"/>
              <w:rPr>
                <w:rFonts w:ascii="Times New Roman" w:hAnsi="Times New Roman" w:eastAsia="宋体" w:cs="Times New Roman"/>
                <w:sz w:val="24"/>
              </w:rPr>
            </w:pPr>
            <w:r>
              <w:rPr>
                <w:rFonts w:hint="default" w:ascii="Times New Roman" w:hAnsi="Times New Roman" w:eastAsia="微软雅黑" w:cs="Times New Roman"/>
                <w:sz w:val="24"/>
              </w:rPr>
              <w:t>Easy to operate, maintain</w:t>
            </w:r>
          </w:p>
        </w:tc>
        <w:tc>
          <w:tcPr>
            <w:tcW w:w="2329" w:type="dxa"/>
            <w:vAlign w:val="center"/>
          </w:tcPr>
          <w:p>
            <w:pPr>
              <w:jc w:val="center"/>
              <w:rPr>
                <w:rFonts w:ascii="Times New Roman" w:hAnsi="Times New Roman" w:eastAsia="宋体" w:cs="Times New Roman"/>
                <w:sz w:val="24"/>
              </w:rPr>
            </w:pP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anchor distT="0" distB="0" distL="114300" distR="114300" simplePos="0" relativeHeight="251662336" behindDoc="0" locked="0" layoutInCell="1" allowOverlap="1">
                  <wp:simplePos x="0" y="0"/>
                  <wp:positionH relativeFrom="column">
                    <wp:posOffset>95250</wp:posOffset>
                  </wp:positionH>
                  <wp:positionV relativeFrom="paragraph">
                    <wp:posOffset>46990</wp:posOffset>
                  </wp:positionV>
                  <wp:extent cx="2160270" cy="1259840"/>
                  <wp:effectExtent l="0" t="0" r="3810" b="5080"/>
                  <wp:wrapSquare wrapText="bothSides"/>
                  <wp:docPr id="5" name="图片 7" descr="9536ed87ac7ab47e10b266600d3a3fd2"/>
                  <wp:cNvGraphicFramePr/>
                  <a:graphic xmlns:a="http://schemas.openxmlformats.org/drawingml/2006/main">
                    <a:graphicData uri="http://schemas.openxmlformats.org/drawingml/2006/picture">
                      <pic:pic xmlns:pic="http://schemas.openxmlformats.org/drawingml/2006/picture">
                        <pic:nvPicPr>
                          <pic:cNvPr id="5" name="图片 7" descr="9536ed87ac7ab47e10b266600d3a3fd2"/>
                          <pic:cNvPicPr/>
                        </pic:nvPicPr>
                        <pic:blipFill>
                          <a:blip r:embed="rId9"/>
                          <a:stretch>
                            <a:fillRect/>
                          </a:stretch>
                        </pic:blipFill>
                        <pic:spPr>
                          <a:xfrm>
                            <a:off x="0" y="0"/>
                            <a:ext cx="2160270" cy="1259840"/>
                          </a:xfrm>
                          <a:prstGeom prst="rect">
                            <a:avLst/>
                          </a:prstGeom>
                          <a:noFill/>
                          <a:ln>
                            <a:noFill/>
                          </a:ln>
                        </pic:spPr>
                      </pic:pic>
                    </a:graphicData>
                  </a:graphic>
                </wp:anchor>
              </w:drawing>
            </w:r>
          </w:p>
        </w:tc>
        <w:tc>
          <w:tcPr>
            <w:tcW w:w="1171"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锅炉</w:t>
            </w:r>
          </w:p>
          <w:p>
            <w:pPr>
              <w:jc w:val="center"/>
              <w:rPr>
                <w:rFonts w:ascii="Times New Roman" w:hAnsi="Times New Roman" w:eastAsia="宋体" w:cs="Times New Roman"/>
                <w:sz w:val="24"/>
              </w:rPr>
            </w:pPr>
            <w:r>
              <w:rPr>
                <w:rFonts w:ascii="Times New Roman" w:hAnsi="Times New Roman" w:eastAsia="宋体" w:cs="Times New Roman"/>
                <w:sz w:val="24"/>
              </w:rPr>
              <w:t xml:space="preserve">boiler </w:t>
            </w:r>
          </w:p>
        </w:tc>
        <w:tc>
          <w:tcPr>
            <w:tcW w:w="2488"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根据现场位置确定</w:t>
            </w:r>
          </w:p>
          <w:p>
            <w:pPr>
              <w:jc w:val="center"/>
              <w:rPr>
                <w:rFonts w:ascii="Times New Roman" w:hAnsi="Times New Roman" w:cs="Times New Roman"/>
                <w:sz w:val="24"/>
              </w:rPr>
            </w:pPr>
            <w:r>
              <w:rPr>
                <w:rFonts w:hint="default" w:ascii="Times New Roman" w:hAnsi="Times New Roman" w:cs="Times New Roman"/>
                <w:sz w:val="24"/>
              </w:rPr>
              <w:t>预估#12槽钢50米</w:t>
            </w:r>
          </w:p>
          <w:p>
            <w:pPr>
              <w:jc w:val="center"/>
              <w:rPr>
                <w:rFonts w:ascii="Times New Roman" w:hAnsi="Times New Roman" w:cs="Times New Roman"/>
                <w:sz w:val="24"/>
              </w:rPr>
            </w:pPr>
            <w:r>
              <w:rPr>
                <w:rFonts w:hint="default" w:ascii="Times New Roman" w:hAnsi="Times New Roman" w:cs="Times New Roman"/>
                <w:sz w:val="24"/>
              </w:rPr>
              <w:t>镀锌管6分50米</w:t>
            </w:r>
          </w:p>
          <w:p>
            <w:pPr>
              <w:jc w:val="center"/>
              <w:rPr>
                <w:rFonts w:ascii="Times New Roman" w:hAnsi="Times New Roman" w:cs="Times New Roman"/>
                <w:sz w:val="24"/>
              </w:rPr>
            </w:pPr>
            <w:r>
              <w:rPr>
                <w:rFonts w:hint="default" w:ascii="Times New Roman" w:hAnsi="Times New Roman" w:cs="Times New Roman"/>
                <w:sz w:val="24"/>
              </w:rPr>
              <w:t>格栅板1米*0.8米</w:t>
            </w:r>
          </w:p>
          <w:p>
            <w:pPr>
              <w:jc w:val="center"/>
              <w:rPr>
                <w:rFonts w:ascii="Times New Roman" w:hAnsi="Times New Roman" w:cs="Times New Roman"/>
                <w:sz w:val="24"/>
              </w:rPr>
            </w:pPr>
            <w:r>
              <w:rPr>
                <w:rFonts w:ascii="Times New Roman" w:hAnsi="Times New Roman" w:cs="Times New Roman"/>
                <w:sz w:val="24"/>
              </w:rPr>
              <w:t>G303/30/100</w:t>
            </w:r>
            <w:r>
              <w:rPr>
                <w:rFonts w:hint="default" w:ascii="Times New Roman" w:hAnsi="Times New Roman" w:cs="Times New Roman"/>
                <w:sz w:val="24"/>
              </w:rPr>
              <w:t>；10㎡</w:t>
            </w:r>
          </w:p>
          <w:p>
            <w:pPr>
              <w:jc w:val="center"/>
              <w:rPr>
                <w:rFonts w:ascii="Times New Roman" w:hAnsi="Times New Roman" w:cs="Times New Roman"/>
                <w:sz w:val="24"/>
              </w:rPr>
            </w:pPr>
            <w:r>
              <w:rPr>
                <w:rFonts w:hint="default" w:ascii="Times New Roman" w:hAnsi="Times New Roman" w:cs="Times New Roman"/>
                <w:sz w:val="24"/>
              </w:rPr>
              <w:t>踢脚板100*2</w:t>
            </w:r>
          </w:p>
          <w:p>
            <w:pPr>
              <w:jc w:val="center"/>
              <w:rPr>
                <w:rFonts w:ascii="Times New Roman" w:hAnsi="Times New Roman" w:cs="Times New Roman"/>
                <w:sz w:val="24"/>
              </w:rPr>
            </w:pPr>
            <w:r>
              <w:rPr>
                <w:rFonts w:hint="default" w:ascii="Times New Roman" w:hAnsi="Times New Roman" w:cs="Times New Roman"/>
                <w:sz w:val="24"/>
              </w:rPr>
              <w:t>30米</w:t>
            </w:r>
          </w:p>
          <w:p>
            <w:pPr>
              <w:jc w:val="center"/>
              <w:rPr>
                <w:rFonts w:ascii="Times New Roman" w:hAnsi="Times New Roman" w:cs="Times New Roman"/>
                <w:sz w:val="24"/>
              </w:rPr>
            </w:pPr>
            <w:r>
              <w:rPr>
                <w:rFonts w:hint="default" w:ascii="Times New Roman" w:hAnsi="Times New Roman" w:cs="Times New Roman"/>
                <w:sz w:val="24"/>
              </w:rPr>
              <w:t>Determined according to the site location</w:t>
            </w:r>
          </w:p>
          <w:p>
            <w:pPr>
              <w:jc w:val="center"/>
              <w:rPr>
                <w:rFonts w:ascii="Times New Roman" w:hAnsi="Times New Roman" w:cs="Times New Roman"/>
                <w:sz w:val="24"/>
              </w:rPr>
            </w:pPr>
            <w:r>
              <w:rPr>
                <w:rFonts w:hint="default" w:ascii="Times New Roman" w:hAnsi="Times New Roman" w:cs="Times New Roman"/>
                <w:sz w:val="24"/>
              </w:rPr>
              <w:t>Estimated # 12 channel steel 50 meters</w:t>
            </w:r>
          </w:p>
          <w:p>
            <w:pPr>
              <w:jc w:val="center"/>
              <w:rPr>
                <w:rFonts w:ascii="Times New Roman" w:hAnsi="Times New Roman" w:cs="Times New Roman"/>
                <w:sz w:val="24"/>
              </w:rPr>
            </w:pPr>
            <w:r>
              <w:rPr>
                <w:rFonts w:hint="default" w:ascii="Times New Roman" w:hAnsi="Times New Roman" w:cs="Times New Roman"/>
                <w:sz w:val="24"/>
              </w:rPr>
              <w:t>Galvanized pipe 6 minutes 50 meters</w:t>
            </w:r>
          </w:p>
          <w:p>
            <w:pPr>
              <w:jc w:val="center"/>
              <w:rPr>
                <w:rFonts w:ascii="Times New Roman" w:hAnsi="Times New Roman" w:cs="Times New Roman"/>
                <w:sz w:val="24"/>
              </w:rPr>
            </w:pPr>
            <w:r>
              <w:rPr>
                <w:rFonts w:hint="default" w:ascii="Times New Roman" w:hAnsi="Times New Roman" w:cs="Times New Roman"/>
                <w:sz w:val="24"/>
              </w:rPr>
              <w:t>Grating plate 1 meter *0.8 meter</w:t>
            </w:r>
          </w:p>
          <w:p>
            <w:pPr>
              <w:jc w:val="center"/>
              <w:rPr>
                <w:rFonts w:ascii="Times New Roman" w:hAnsi="Times New Roman" w:cs="Times New Roman"/>
                <w:sz w:val="24"/>
              </w:rPr>
            </w:pPr>
            <w:r>
              <w:rPr>
                <w:rFonts w:hint="default" w:ascii="Times New Roman" w:hAnsi="Times New Roman" w:cs="Times New Roman"/>
                <w:sz w:val="24"/>
              </w:rPr>
              <w:t>G303/30/100；10㎡</w:t>
            </w:r>
          </w:p>
          <w:p>
            <w:pPr>
              <w:jc w:val="center"/>
              <w:rPr>
                <w:rFonts w:ascii="Times New Roman" w:hAnsi="Times New Roman" w:cs="Times New Roman"/>
                <w:sz w:val="24"/>
              </w:rPr>
            </w:pPr>
            <w:r>
              <w:rPr>
                <w:rFonts w:hint="default" w:ascii="Times New Roman" w:hAnsi="Times New Roman" w:cs="Times New Roman"/>
                <w:sz w:val="24"/>
              </w:rPr>
              <w:t>Kicking the ball 100*2</w:t>
            </w:r>
          </w:p>
          <w:p>
            <w:pPr>
              <w:jc w:val="center"/>
              <w:rPr>
                <w:rFonts w:ascii="Times New Roman" w:hAnsi="Times New Roman" w:cs="Times New Roman"/>
                <w:sz w:val="24"/>
              </w:rPr>
            </w:pPr>
            <w:r>
              <w:rPr>
                <w:rFonts w:hint="default" w:ascii="Times New Roman" w:hAnsi="Times New Roman" w:cs="Times New Roman"/>
                <w:sz w:val="24"/>
              </w:rPr>
              <w:t>30 metres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4" w:hRule="atLeast"/>
        </w:trPr>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highlight w:val="yellow"/>
              </w:rPr>
            </w:pPr>
            <w:r>
              <w:rPr>
                <w:rFonts w:ascii="Times New Roman" w:hAnsi="Times New Roman" w:eastAsia="宋体" w:cs="Times New Roman"/>
                <w:sz w:val="24"/>
              </w:rPr>
              <w:t>#1、#2炉E磨冷风调门在半空，需增设操作平台</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便于操作、检修</w:t>
            </w:r>
          </w:p>
          <w:p>
            <w:pPr>
              <w:jc w:val="center"/>
              <w:rPr>
                <w:rFonts w:ascii="Times New Roman" w:hAnsi="Times New Roman" w:eastAsia="宋体" w:cs="Times New Roman"/>
                <w:sz w:val="24"/>
              </w:rPr>
            </w:pPr>
            <w:r>
              <w:rPr>
                <w:rFonts w:ascii="Times New Roman" w:hAnsi="Times New Roman" w:eastAsia="宋体" w:cs="Times New Roman"/>
                <w:sz w:val="24"/>
              </w:rPr>
              <w:t>Easy to operate, maintain</w:t>
            </w:r>
          </w:p>
        </w:tc>
        <w:tc>
          <w:tcPr>
            <w:tcW w:w="2329" w:type="dxa"/>
            <w:vAlign w:val="center"/>
          </w:tcPr>
          <w:p>
            <w:pPr>
              <w:jc w:val="center"/>
              <w:rPr>
                <w:rFonts w:ascii="Times New Roman" w:hAnsi="Times New Roman" w:eastAsia="宋体" w:cs="Times New Roman"/>
                <w:sz w:val="24"/>
              </w:rPr>
            </w:pP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2160270" cy="1259840"/>
                  <wp:effectExtent l="0" t="0" r="3810" b="5080"/>
                  <wp:docPr id="29" name="图片 67" descr="c41829046778782b37ff91459b82dc15"/>
                  <wp:cNvGraphicFramePr/>
                  <a:graphic xmlns:a="http://schemas.openxmlformats.org/drawingml/2006/main">
                    <a:graphicData uri="http://schemas.openxmlformats.org/drawingml/2006/picture">
                      <pic:pic xmlns:pic="http://schemas.openxmlformats.org/drawingml/2006/picture">
                        <pic:nvPicPr>
                          <pic:cNvPr id="29" name="图片 67" descr="c41829046778782b37ff91459b82dc15"/>
                          <pic:cNvPicPr/>
                        </pic:nvPicPr>
                        <pic:blipFill>
                          <a:blip r:embed="rId10"/>
                          <a:stretch>
                            <a:fillRect/>
                          </a:stretch>
                        </pic:blipFill>
                        <pic:spPr>
                          <a:xfrm>
                            <a:off x="0" y="0"/>
                            <a:ext cx="2160270" cy="1259840"/>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锅炉</w:t>
            </w:r>
          </w:p>
          <w:p>
            <w:pPr>
              <w:jc w:val="center"/>
              <w:rPr>
                <w:rFonts w:ascii="Times New Roman" w:hAnsi="Times New Roman" w:eastAsia="宋体" w:cs="Times New Roman"/>
                <w:sz w:val="24"/>
              </w:rPr>
            </w:pPr>
            <w:r>
              <w:rPr>
                <w:rFonts w:ascii="Times New Roman" w:hAnsi="Times New Roman" w:eastAsia="宋体" w:cs="Times New Roman"/>
                <w:sz w:val="24"/>
              </w:rPr>
              <w:t xml:space="preserve">boiler </w:t>
            </w:r>
          </w:p>
        </w:tc>
        <w:tc>
          <w:tcPr>
            <w:tcW w:w="2488"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根据现场位置确定</w:t>
            </w:r>
          </w:p>
          <w:p>
            <w:pPr>
              <w:jc w:val="center"/>
              <w:rPr>
                <w:rFonts w:ascii="Times New Roman" w:hAnsi="Times New Roman" w:cs="Times New Roman"/>
                <w:sz w:val="24"/>
              </w:rPr>
            </w:pPr>
            <w:r>
              <w:rPr>
                <w:rFonts w:hint="default" w:ascii="Times New Roman" w:hAnsi="Times New Roman" w:cs="Times New Roman"/>
                <w:sz w:val="24"/>
              </w:rPr>
              <w:t>预估#12槽钢50米</w:t>
            </w:r>
          </w:p>
          <w:p>
            <w:pPr>
              <w:jc w:val="center"/>
              <w:rPr>
                <w:rFonts w:ascii="Times New Roman" w:hAnsi="Times New Roman" w:cs="Times New Roman"/>
                <w:sz w:val="24"/>
              </w:rPr>
            </w:pPr>
            <w:r>
              <w:rPr>
                <w:rFonts w:hint="default" w:ascii="Times New Roman" w:hAnsi="Times New Roman" w:cs="Times New Roman"/>
                <w:sz w:val="24"/>
              </w:rPr>
              <w:t>镀锌管6分50米</w:t>
            </w:r>
          </w:p>
          <w:p>
            <w:pPr>
              <w:jc w:val="center"/>
              <w:rPr>
                <w:rFonts w:ascii="Times New Roman" w:hAnsi="Times New Roman" w:cs="Times New Roman"/>
                <w:sz w:val="24"/>
              </w:rPr>
            </w:pPr>
            <w:r>
              <w:rPr>
                <w:rFonts w:hint="default" w:ascii="Times New Roman" w:hAnsi="Times New Roman" w:cs="Times New Roman"/>
                <w:sz w:val="24"/>
              </w:rPr>
              <w:t>格栅板1米*0.8米</w:t>
            </w:r>
          </w:p>
          <w:p>
            <w:pPr>
              <w:jc w:val="center"/>
              <w:rPr>
                <w:rFonts w:ascii="Times New Roman" w:hAnsi="Times New Roman" w:cs="Times New Roman"/>
                <w:sz w:val="24"/>
              </w:rPr>
            </w:pPr>
            <w:r>
              <w:rPr>
                <w:rFonts w:ascii="Times New Roman" w:hAnsi="Times New Roman" w:cs="Times New Roman"/>
                <w:sz w:val="24"/>
              </w:rPr>
              <w:t>G303/30/100</w:t>
            </w:r>
            <w:r>
              <w:rPr>
                <w:rFonts w:hint="default" w:ascii="Times New Roman" w:hAnsi="Times New Roman" w:cs="Times New Roman"/>
                <w:sz w:val="24"/>
              </w:rPr>
              <w:t>；10㎡</w:t>
            </w:r>
          </w:p>
          <w:p>
            <w:pPr>
              <w:jc w:val="center"/>
              <w:rPr>
                <w:rFonts w:ascii="Times New Roman" w:hAnsi="Times New Roman" w:cs="Times New Roman"/>
                <w:sz w:val="24"/>
              </w:rPr>
            </w:pPr>
            <w:r>
              <w:rPr>
                <w:rFonts w:hint="default" w:ascii="Times New Roman" w:hAnsi="Times New Roman" w:cs="Times New Roman"/>
                <w:sz w:val="24"/>
              </w:rPr>
              <w:t>踢脚板100*2</w:t>
            </w:r>
          </w:p>
          <w:p>
            <w:pPr>
              <w:jc w:val="center"/>
              <w:rPr>
                <w:rFonts w:ascii="Times New Roman" w:hAnsi="Times New Roman" w:cs="Times New Roman"/>
                <w:sz w:val="24"/>
              </w:rPr>
            </w:pPr>
            <w:r>
              <w:rPr>
                <w:rFonts w:hint="default" w:ascii="Times New Roman" w:hAnsi="Times New Roman" w:cs="Times New Roman"/>
                <w:sz w:val="24"/>
              </w:rPr>
              <w:t>30米</w:t>
            </w:r>
          </w:p>
          <w:p>
            <w:pPr>
              <w:jc w:val="center"/>
              <w:rPr>
                <w:rFonts w:ascii="Times New Roman" w:hAnsi="Times New Roman" w:cs="Times New Roman"/>
                <w:sz w:val="24"/>
              </w:rPr>
            </w:pPr>
            <w:r>
              <w:rPr>
                <w:rFonts w:hint="default" w:ascii="Times New Roman" w:hAnsi="Times New Roman" w:cs="Times New Roman"/>
                <w:sz w:val="24"/>
              </w:rPr>
              <w:t>Determined according to the location of the site</w:t>
            </w:r>
          </w:p>
          <w:p>
            <w:pPr>
              <w:jc w:val="center"/>
              <w:rPr>
                <w:rFonts w:ascii="Times New Roman" w:hAnsi="Times New Roman" w:cs="Times New Roman"/>
                <w:sz w:val="24"/>
              </w:rPr>
            </w:pPr>
            <w:r>
              <w:rPr>
                <w:rFonts w:hint="default" w:ascii="Times New Roman" w:hAnsi="Times New Roman" w:cs="Times New Roman"/>
                <w:sz w:val="24"/>
              </w:rPr>
              <w:t>Estimated #12 channel steel 50 meters</w:t>
            </w:r>
          </w:p>
          <w:p>
            <w:pPr>
              <w:jc w:val="center"/>
              <w:rPr>
                <w:rFonts w:ascii="Times New Roman" w:hAnsi="Times New Roman" w:cs="Times New Roman"/>
                <w:sz w:val="24"/>
              </w:rPr>
            </w:pPr>
            <w:r>
              <w:rPr>
                <w:rFonts w:hint="default" w:ascii="Times New Roman" w:hAnsi="Times New Roman" w:cs="Times New Roman"/>
                <w:sz w:val="24"/>
              </w:rPr>
              <w:t>Galvanized pipe 6 minutes 50 meters</w:t>
            </w:r>
          </w:p>
          <w:p>
            <w:pPr>
              <w:jc w:val="center"/>
              <w:rPr>
                <w:rFonts w:ascii="Times New Roman" w:hAnsi="Times New Roman" w:cs="Times New Roman"/>
                <w:sz w:val="24"/>
              </w:rPr>
            </w:pPr>
            <w:r>
              <w:rPr>
                <w:rFonts w:hint="default" w:ascii="Times New Roman" w:hAnsi="Times New Roman" w:cs="Times New Roman"/>
                <w:sz w:val="24"/>
              </w:rPr>
              <w:t>Grating plate 1 meter *0.8 meter</w:t>
            </w:r>
          </w:p>
          <w:p>
            <w:pPr>
              <w:jc w:val="center"/>
              <w:rPr>
                <w:rFonts w:ascii="Times New Roman" w:hAnsi="Times New Roman" w:cs="Times New Roman"/>
                <w:sz w:val="24"/>
              </w:rPr>
            </w:pPr>
            <w:r>
              <w:rPr>
                <w:rFonts w:hint="default" w:ascii="Times New Roman" w:hAnsi="Times New Roman" w:cs="Times New Roman"/>
                <w:sz w:val="24"/>
              </w:rPr>
              <w:t>G303/30/100；10㎡</w:t>
            </w:r>
          </w:p>
          <w:p>
            <w:pPr>
              <w:jc w:val="center"/>
              <w:rPr>
                <w:rFonts w:ascii="Times New Roman" w:hAnsi="Times New Roman" w:cs="Times New Roman"/>
                <w:sz w:val="24"/>
              </w:rPr>
            </w:pPr>
            <w:r>
              <w:rPr>
                <w:rFonts w:hint="default" w:ascii="Times New Roman" w:hAnsi="Times New Roman" w:cs="Times New Roman"/>
                <w:sz w:val="24"/>
              </w:rPr>
              <w:t>Kicking the ball 100*2</w:t>
            </w:r>
          </w:p>
          <w:p>
            <w:pPr>
              <w:jc w:val="center"/>
              <w:rPr>
                <w:rFonts w:ascii="Times New Roman" w:hAnsi="Times New Roman" w:cs="Times New Roman"/>
                <w:sz w:val="24"/>
              </w:rPr>
            </w:pPr>
            <w:r>
              <w:rPr>
                <w:rFonts w:hint="default" w:ascii="Times New Roman" w:hAnsi="Times New Roman" w:cs="Times New Roman"/>
                <w:sz w:val="24"/>
              </w:rPr>
              <w:t>30 metres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#1/#2炉过热器A侧烟道调节挡板B调节装置处需加装操作平台</w:t>
            </w:r>
          </w:p>
          <w:p>
            <w:pPr>
              <w:jc w:val="center"/>
              <w:rPr>
                <w:rFonts w:ascii="Times New Roman" w:hAnsi="Times New Roman" w:eastAsia="宋体" w:cs="Times New Roman"/>
                <w:sz w:val="24"/>
              </w:rPr>
            </w:pPr>
            <w:r>
              <w:rPr>
                <w:rFonts w:ascii="Times New Roman" w:hAnsi="Times New Roman" w:eastAsia="宋体" w:cs="Times New Roman"/>
                <w:sz w:val="24"/>
              </w:rPr>
              <w:t>#1/#2 A flue gas regulating damper B regulating device on the A side of the superheater in furnace #2 should be equipped with an operating platform</w:t>
            </w:r>
          </w:p>
        </w:tc>
        <w:tc>
          <w:tcPr>
            <w:tcW w:w="1463"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tc>
        <w:tc>
          <w:tcPr>
            <w:tcW w:w="2329" w:type="dxa"/>
            <w:vAlign w:val="center"/>
          </w:tcPr>
          <w:p>
            <w:pPr>
              <w:ind w:firstLine="240" w:firstLineChars="100"/>
              <w:rPr>
                <w:rFonts w:ascii="Times New Roman" w:hAnsi="Times New Roman" w:eastAsia="宋体" w:cs="Times New Roman"/>
                <w:sz w:val="24"/>
              </w:rPr>
            </w:pPr>
            <w:r>
              <w:rPr>
                <w:rFonts w:ascii="Times New Roman" w:hAnsi="Times New Roman" w:eastAsia="宋体" w:cs="Times New Roman"/>
                <w:sz w:val="24"/>
              </w:rPr>
              <w:t>16.8米（6分管）</w:t>
            </w:r>
          </w:p>
          <w:p>
            <w:pPr>
              <w:jc w:val="center"/>
              <w:rPr>
                <w:rFonts w:ascii="Times New Roman" w:hAnsi="Times New Roman" w:eastAsia="宋体" w:cs="Times New Roman"/>
                <w:sz w:val="24"/>
              </w:rPr>
            </w:pPr>
            <w:r>
              <w:rPr>
                <w:rFonts w:ascii="Times New Roman" w:hAnsi="Times New Roman" w:eastAsia="宋体" w:cs="Times New Roman"/>
                <w:sz w:val="24"/>
              </w:rPr>
              <w:t>格栅板2㎡</w:t>
            </w:r>
          </w:p>
          <w:p>
            <w:pPr>
              <w:jc w:val="center"/>
              <w:rPr>
                <w:rFonts w:ascii="Times New Roman" w:hAnsi="Times New Roman" w:eastAsia="宋体" w:cs="Times New Roman"/>
                <w:sz w:val="24"/>
              </w:rPr>
            </w:pPr>
            <w:r>
              <w:rPr>
                <w:rFonts w:ascii="Times New Roman" w:hAnsi="Times New Roman" w:eastAsia="宋体" w:cs="Times New Roman"/>
                <w:sz w:val="24"/>
              </w:rPr>
              <w:t>16.8 m (6 compartments)</w:t>
            </w:r>
          </w:p>
          <w:p>
            <w:pPr>
              <w:jc w:val="center"/>
              <w:rPr>
                <w:rFonts w:ascii="Times New Roman" w:hAnsi="Times New Roman" w:eastAsia="宋体" w:cs="Times New Roman"/>
                <w:sz w:val="24"/>
              </w:rPr>
            </w:pPr>
            <w:r>
              <w:rPr>
                <w:rFonts w:ascii="Times New Roman" w:hAnsi="Times New Roman" w:eastAsia="宋体" w:cs="Times New Roman"/>
                <w:sz w:val="24"/>
              </w:rPr>
              <w:t>Grating plate 2㎡</w:t>
            </w: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2520315" cy="1684655"/>
                  <wp:effectExtent l="0" t="0" r="9525" b="6985"/>
                  <wp:docPr id="28" name="图片 66"/>
                  <wp:cNvGraphicFramePr/>
                  <a:graphic xmlns:a="http://schemas.openxmlformats.org/drawingml/2006/main">
                    <a:graphicData uri="http://schemas.openxmlformats.org/drawingml/2006/picture">
                      <pic:pic xmlns:pic="http://schemas.openxmlformats.org/drawingml/2006/picture">
                        <pic:nvPicPr>
                          <pic:cNvPr id="28" name="图片 66"/>
                          <pic:cNvPicPr/>
                        </pic:nvPicPr>
                        <pic:blipFill>
                          <a:blip r:embed="rId11"/>
                          <a:stretch>
                            <a:fillRect/>
                          </a:stretch>
                        </pic:blipFill>
                        <pic:spPr>
                          <a:xfrm>
                            <a:off x="0" y="0"/>
                            <a:ext cx="2520315" cy="1684655"/>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锅炉</w:t>
            </w:r>
          </w:p>
          <w:p>
            <w:pPr>
              <w:jc w:val="center"/>
              <w:rPr>
                <w:rFonts w:ascii="Times New Roman" w:hAnsi="Times New Roman" w:eastAsia="宋体" w:cs="Times New Roman"/>
                <w:sz w:val="24"/>
              </w:rPr>
            </w:pPr>
            <w:r>
              <w:rPr>
                <w:rFonts w:ascii="Times New Roman" w:hAnsi="Times New Roman" w:eastAsia="宋体" w:cs="Times New Roman"/>
                <w:sz w:val="24"/>
              </w:rPr>
              <w:t xml:space="preserve">boiler </w:t>
            </w:r>
          </w:p>
        </w:tc>
        <w:tc>
          <w:tcPr>
            <w:tcW w:w="2488"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G303/30/100</w:t>
            </w:r>
            <w:r>
              <w:rPr>
                <w:rFonts w:hint="default" w:ascii="Times New Roman" w:hAnsi="Times New Roman" w:cs="Times New Roman"/>
                <w:sz w:val="24"/>
              </w:rPr>
              <w:t>;1m*0.8m</w:t>
            </w:r>
          </w:p>
          <w:p>
            <w:pPr>
              <w:jc w:val="center"/>
              <w:rPr>
                <w:rFonts w:ascii="Times New Roman" w:hAnsi="Times New Roman" w:eastAsia="宋体" w:cs="Times New Roman"/>
                <w:sz w:val="24"/>
              </w:rPr>
            </w:pPr>
            <w:r>
              <w:rPr>
                <w:rFonts w:ascii="Times New Roman" w:hAnsi="Times New Roman" w:eastAsia="宋体" w:cs="Times New Roman"/>
                <w:sz w:val="24"/>
              </w:rPr>
              <w:t>格栅板2㎡</w:t>
            </w:r>
          </w:p>
          <w:p>
            <w:pPr>
              <w:jc w:val="center"/>
              <w:rPr>
                <w:rFonts w:ascii="Times New Roman" w:hAnsi="Times New Roman" w:eastAsia="宋体" w:cs="Times New Roman"/>
                <w:sz w:val="24"/>
              </w:rPr>
            </w:pPr>
            <w:r>
              <w:rPr>
                <w:rFonts w:ascii="Times New Roman" w:hAnsi="Times New Roman" w:eastAsia="宋体" w:cs="Times New Roman"/>
                <w:sz w:val="24"/>
              </w:rPr>
              <w:t>16.8米（6分管）</w:t>
            </w:r>
          </w:p>
          <w:p>
            <w:pPr>
              <w:jc w:val="center"/>
              <w:rPr>
                <w:rFonts w:ascii="Times New Roman" w:hAnsi="Times New Roman" w:eastAsia="宋体" w:cs="Times New Roman"/>
                <w:sz w:val="24"/>
              </w:rPr>
            </w:pPr>
            <w:r>
              <w:rPr>
                <w:rFonts w:ascii="Times New Roman" w:hAnsi="Times New Roman" w:eastAsia="宋体" w:cs="Times New Roman"/>
                <w:sz w:val="24"/>
              </w:rPr>
              <w:t>G303/30/100;1m*0.8m</w:t>
            </w:r>
          </w:p>
          <w:p>
            <w:pPr>
              <w:jc w:val="center"/>
              <w:rPr>
                <w:rFonts w:ascii="Times New Roman" w:hAnsi="Times New Roman" w:eastAsia="宋体" w:cs="Times New Roman"/>
                <w:sz w:val="24"/>
              </w:rPr>
            </w:pPr>
            <w:r>
              <w:rPr>
                <w:rFonts w:ascii="Times New Roman" w:hAnsi="Times New Roman" w:eastAsia="宋体" w:cs="Times New Roman"/>
                <w:sz w:val="24"/>
              </w:rPr>
              <w:t>Grating plate 2㎡</w:t>
            </w:r>
          </w:p>
          <w:p>
            <w:pPr>
              <w:jc w:val="center"/>
              <w:rPr>
                <w:rFonts w:ascii="Times New Roman" w:hAnsi="Times New Roman" w:eastAsia="宋体" w:cs="Times New Roman"/>
                <w:sz w:val="24"/>
              </w:rPr>
            </w:pPr>
            <w:r>
              <w:rPr>
                <w:rFonts w:ascii="Times New Roman" w:hAnsi="Times New Roman" w:eastAsia="宋体" w:cs="Times New Roman"/>
                <w:sz w:val="24"/>
              </w:rPr>
              <w:t>16.8 m (6 compartments)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#1/#2炉9楼A/B侧过热蒸汽管道与再热蒸汽管道间需增加格栅（水压堵板处）</w:t>
            </w:r>
          </w:p>
          <w:p>
            <w:pPr>
              <w:jc w:val="center"/>
              <w:rPr>
                <w:rFonts w:ascii="Times New Roman" w:hAnsi="Times New Roman" w:eastAsia="宋体" w:cs="Times New Roman"/>
                <w:sz w:val="24"/>
              </w:rPr>
            </w:pPr>
            <w:r>
              <w:rPr>
                <w:rFonts w:ascii="Times New Roman" w:hAnsi="Times New Roman" w:eastAsia="宋体" w:cs="Times New Roman"/>
                <w:sz w:val="24"/>
              </w:rPr>
              <w:t>#1/#2 A/B side superheated steam pipeline and reheating steam pipeline on the 9th floor of furnace should be equipped with a grille (where the water pressure baffle is located)</w:t>
            </w:r>
          </w:p>
        </w:tc>
        <w:tc>
          <w:tcPr>
            <w:tcW w:w="1463"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tc>
        <w:tc>
          <w:tcPr>
            <w:tcW w:w="2329"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格栅板22㎡</w:t>
            </w:r>
          </w:p>
          <w:p>
            <w:pPr>
              <w:jc w:val="center"/>
              <w:rPr>
                <w:rFonts w:ascii="Times New Roman" w:hAnsi="Times New Roman" w:eastAsia="宋体" w:cs="Times New Roman"/>
                <w:sz w:val="24"/>
              </w:rPr>
            </w:pPr>
            <w:r>
              <w:rPr>
                <w:rFonts w:ascii="Times New Roman" w:hAnsi="Times New Roman" w:eastAsia="宋体" w:cs="Times New Roman"/>
                <w:sz w:val="24"/>
              </w:rPr>
              <w:t>Grating plate 22㎡</w:t>
            </w: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2520315" cy="1637030"/>
                  <wp:effectExtent l="0" t="0" r="9525" b="8890"/>
                  <wp:docPr id="8" name="图片 11"/>
                  <wp:cNvGraphicFramePr/>
                  <a:graphic xmlns:a="http://schemas.openxmlformats.org/drawingml/2006/main">
                    <a:graphicData uri="http://schemas.openxmlformats.org/drawingml/2006/picture">
                      <pic:pic xmlns:pic="http://schemas.openxmlformats.org/drawingml/2006/picture">
                        <pic:nvPicPr>
                          <pic:cNvPr id="8" name="图片 11"/>
                          <pic:cNvPicPr/>
                        </pic:nvPicPr>
                        <pic:blipFill>
                          <a:blip r:embed="rId12"/>
                          <a:stretch>
                            <a:fillRect/>
                          </a:stretch>
                        </pic:blipFill>
                        <pic:spPr>
                          <a:xfrm>
                            <a:off x="0" y="0"/>
                            <a:ext cx="2520315" cy="1637030"/>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锅炉</w:t>
            </w:r>
          </w:p>
          <w:p>
            <w:pPr>
              <w:jc w:val="center"/>
              <w:rPr>
                <w:rFonts w:ascii="Times New Roman" w:hAnsi="Times New Roman" w:eastAsia="宋体" w:cs="Times New Roman"/>
                <w:sz w:val="24"/>
              </w:rPr>
            </w:pPr>
            <w:r>
              <w:rPr>
                <w:rFonts w:ascii="Times New Roman" w:hAnsi="Times New Roman" w:eastAsia="宋体" w:cs="Times New Roman"/>
                <w:sz w:val="24"/>
              </w:rPr>
              <w:t xml:space="preserve">boiler </w:t>
            </w:r>
          </w:p>
        </w:tc>
        <w:tc>
          <w:tcPr>
            <w:tcW w:w="2488"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G303/30/100</w:t>
            </w:r>
            <w:r>
              <w:rPr>
                <w:rFonts w:hint="default" w:ascii="Times New Roman" w:hAnsi="Times New Roman" w:cs="Times New Roman"/>
                <w:sz w:val="24"/>
              </w:rPr>
              <w:t>;1m*0.8m</w:t>
            </w:r>
          </w:p>
          <w:p>
            <w:pPr>
              <w:jc w:val="center"/>
              <w:rPr>
                <w:rFonts w:ascii="Times New Roman" w:hAnsi="Times New Roman" w:eastAsia="宋体" w:cs="Times New Roman"/>
                <w:sz w:val="24"/>
              </w:rPr>
            </w:pPr>
            <w:r>
              <w:rPr>
                <w:rFonts w:ascii="Times New Roman" w:hAnsi="Times New Roman" w:eastAsia="宋体" w:cs="Times New Roman"/>
                <w:sz w:val="24"/>
              </w:rPr>
              <w:t>格栅板22㎡</w:t>
            </w:r>
          </w:p>
          <w:p>
            <w:pPr>
              <w:jc w:val="center"/>
              <w:rPr>
                <w:rFonts w:ascii="Times New Roman" w:hAnsi="Times New Roman" w:eastAsia="宋体" w:cs="Times New Roman"/>
                <w:sz w:val="24"/>
              </w:rPr>
            </w:pPr>
            <w:r>
              <w:rPr>
                <w:rFonts w:ascii="Times New Roman" w:hAnsi="Times New Roman" w:eastAsia="宋体" w:cs="Times New Roman"/>
                <w:sz w:val="24"/>
              </w:rPr>
              <w:t>G303/30/100;1m*0.8m</w:t>
            </w:r>
          </w:p>
          <w:p>
            <w:pPr>
              <w:jc w:val="center"/>
              <w:rPr>
                <w:rFonts w:ascii="Times New Roman" w:hAnsi="Times New Roman" w:eastAsia="宋体" w:cs="Times New Roman"/>
                <w:sz w:val="24"/>
              </w:rPr>
            </w:pPr>
            <w:r>
              <w:rPr>
                <w:rFonts w:ascii="Times New Roman" w:hAnsi="Times New Roman" w:eastAsia="宋体" w:cs="Times New Roman"/>
                <w:sz w:val="24"/>
              </w:rPr>
              <w:t>Grating plate 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7" w:hRule="atLeast"/>
        </w:trPr>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化学#1、2絮凝池加装格栅板、增加栏杆</w:t>
            </w:r>
          </w:p>
          <w:p>
            <w:pPr>
              <w:jc w:val="center"/>
              <w:rPr>
                <w:rFonts w:ascii="Times New Roman" w:hAnsi="Times New Roman" w:eastAsia="宋体" w:cs="Times New Roman"/>
                <w:sz w:val="24"/>
              </w:rPr>
            </w:pPr>
            <w:r>
              <w:rPr>
                <w:rFonts w:ascii="Times New Roman" w:hAnsi="Times New Roman" w:eastAsia="宋体" w:cs="Times New Roman"/>
                <w:sz w:val="24"/>
              </w:rPr>
              <w:t>Chemical #1 and 2 flocculation tanks are equipped with bar plates and railings</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现场未安装</w:t>
            </w:r>
          </w:p>
          <w:p>
            <w:pPr>
              <w:jc w:val="center"/>
              <w:rPr>
                <w:rFonts w:ascii="Times New Roman" w:hAnsi="Times New Roman" w:eastAsia="宋体" w:cs="Times New Roman"/>
                <w:sz w:val="24"/>
              </w:rPr>
            </w:pPr>
            <w:r>
              <w:rPr>
                <w:rFonts w:hint="default" w:ascii="Times New Roman" w:hAnsi="Times New Roman" w:eastAsia="微软雅黑" w:cs="Times New Roman"/>
                <w:sz w:val="24"/>
              </w:rPr>
              <w:t>Not installed on site</w:t>
            </w:r>
          </w:p>
        </w:tc>
        <w:tc>
          <w:tcPr>
            <w:tcW w:w="2329" w:type="dxa"/>
            <w:vAlign w:val="center"/>
          </w:tcPr>
          <w:p>
            <w:pPr>
              <w:jc w:val="center"/>
              <w:rPr>
                <w:rFonts w:ascii="Times New Roman" w:hAnsi="Times New Roman" w:eastAsia="宋体" w:cs="Times New Roman"/>
                <w:sz w:val="24"/>
              </w:rPr>
            </w:pPr>
          </w:p>
        </w:tc>
        <w:tc>
          <w:tcPr>
            <w:tcW w:w="3896" w:type="dxa"/>
            <w:vAlign w:val="center"/>
          </w:tcPr>
          <w:p>
            <w:pPr>
              <w:jc w:val="center"/>
              <w:rPr>
                <w:rFonts w:ascii="Times New Roman" w:hAnsi="Times New Roman" w:eastAsia="宋体" w:cs="Times New Roman"/>
                <w:color w:val="FF0000"/>
                <w:sz w:val="24"/>
              </w:rPr>
            </w:pPr>
            <w:r>
              <w:rPr>
                <w:rFonts w:ascii="Times New Roman" w:hAnsi="Times New Roman" w:eastAsia="宋体" w:cs="Times New Roman"/>
                <w:sz w:val="24"/>
              </w:rPr>
              <w:drawing>
                <wp:anchor distT="0" distB="0" distL="114300" distR="114300" simplePos="0" relativeHeight="251661312" behindDoc="0" locked="0" layoutInCell="1" allowOverlap="1">
                  <wp:simplePos x="0" y="0"/>
                  <wp:positionH relativeFrom="column">
                    <wp:posOffset>41275</wp:posOffset>
                  </wp:positionH>
                  <wp:positionV relativeFrom="paragraph">
                    <wp:posOffset>53340</wp:posOffset>
                  </wp:positionV>
                  <wp:extent cx="2399665" cy="1186180"/>
                  <wp:effectExtent l="0" t="0" r="8255" b="2540"/>
                  <wp:wrapNone/>
                  <wp:docPr id="4" name="图片 4" descr="c1825c6ab421601c0e87e98ca074a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1825c6ab421601c0e87e98ca074af6"/>
                          <pic:cNvPicPr>
                            <a:picLocks noChangeAspect="1"/>
                          </pic:cNvPicPr>
                        </pic:nvPicPr>
                        <pic:blipFill>
                          <a:blip r:embed="rId13"/>
                          <a:stretch>
                            <a:fillRect/>
                          </a:stretch>
                        </pic:blipFill>
                        <pic:spPr>
                          <a:xfrm>
                            <a:off x="0" y="0"/>
                            <a:ext cx="2399665" cy="1186180"/>
                          </a:xfrm>
                          <a:prstGeom prst="rect">
                            <a:avLst/>
                          </a:prstGeom>
                          <a:noFill/>
                          <a:ln>
                            <a:noFill/>
                          </a:ln>
                        </pic:spPr>
                      </pic:pic>
                    </a:graphicData>
                  </a:graphic>
                </wp:anchor>
              </w:drawing>
            </w:r>
          </w:p>
        </w:tc>
        <w:tc>
          <w:tcPr>
            <w:tcW w:w="1171"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汽机</w:t>
            </w:r>
          </w:p>
          <w:p>
            <w:pPr>
              <w:jc w:val="center"/>
              <w:rPr>
                <w:rFonts w:ascii="Times New Roman" w:hAnsi="Times New Roman" w:eastAsia="宋体" w:cs="Times New Roman"/>
                <w:sz w:val="24"/>
              </w:rPr>
            </w:pPr>
            <w:r>
              <w:rPr>
                <w:rFonts w:hint="default" w:ascii="Times New Roman" w:hAnsi="Times New Roman" w:eastAsia="微软雅黑" w:cs="Times New Roman"/>
                <w:sz w:val="24"/>
              </w:rPr>
              <w:t>steam engine</w:t>
            </w:r>
          </w:p>
        </w:tc>
        <w:tc>
          <w:tcPr>
            <w:tcW w:w="2488" w:type="dxa"/>
            <w:vAlign w:val="center"/>
          </w:tcPr>
          <w:p>
            <w:pPr>
              <w:rPr>
                <w:rFonts w:ascii="Times New Roman" w:hAnsi="Times New Roman" w:eastAsia="宋体" w:cs="Times New Roman"/>
                <w:sz w:val="24"/>
              </w:rPr>
            </w:pPr>
            <w:r>
              <w:rPr>
                <w:rFonts w:ascii="Times New Roman" w:hAnsi="Times New Roman" w:eastAsia="宋体" w:cs="Times New Roman"/>
                <w:sz w:val="24"/>
              </w:rPr>
              <w:t>1、#1、2絮凝池过度区道上部加装格栅板G303/30/100</w:t>
            </w:r>
            <w:r>
              <w:rPr>
                <w:rFonts w:hint="default" w:ascii="Times New Roman" w:hAnsi="Times New Roman" w:cs="Times New Roman"/>
                <w:sz w:val="24"/>
              </w:rPr>
              <w:t>;</w:t>
            </w:r>
            <w:r>
              <w:rPr>
                <w:rFonts w:ascii="Times New Roman" w:hAnsi="Times New Roman" w:eastAsia="宋体" w:cs="Times New Roman"/>
                <w:sz w:val="24"/>
              </w:rPr>
              <w:t>1</w:t>
            </w:r>
            <w:r>
              <w:rPr>
                <w:rFonts w:hint="default" w:ascii="Times New Roman" w:hAnsi="Times New Roman" w:cs="Times New Roman"/>
                <w:sz w:val="24"/>
              </w:rPr>
              <w:t>m</w:t>
            </w:r>
            <w:r>
              <w:rPr>
                <w:rFonts w:ascii="Times New Roman" w:hAnsi="Times New Roman" w:eastAsia="宋体" w:cs="Times New Roman"/>
                <w:sz w:val="24"/>
              </w:rPr>
              <w:t>×1</w:t>
            </w:r>
            <w:r>
              <w:rPr>
                <w:rFonts w:hint="default" w:ascii="Times New Roman" w:hAnsi="Times New Roman" w:cs="Times New Roman"/>
                <w:sz w:val="24"/>
              </w:rPr>
              <w:t>m;</w:t>
            </w:r>
            <w:r>
              <w:rPr>
                <w:rFonts w:ascii="Times New Roman" w:hAnsi="Times New Roman" w:eastAsia="宋体" w:cs="Times New Roman"/>
                <w:sz w:val="24"/>
              </w:rPr>
              <w:t xml:space="preserve"> 48㎡      </w:t>
            </w:r>
          </w:p>
          <w:p>
            <w:pPr>
              <w:rPr>
                <w:rFonts w:ascii="Times New Roman" w:hAnsi="Times New Roman" w:eastAsia="宋体" w:cs="Times New Roman"/>
                <w:sz w:val="24"/>
              </w:rPr>
            </w:pPr>
            <w:r>
              <w:rPr>
                <w:rFonts w:ascii="Times New Roman" w:hAnsi="Times New Roman" w:eastAsia="宋体" w:cs="Times New Roman"/>
                <w:sz w:val="24"/>
              </w:rPr>
              <w:t>2、#1、2絮凝池沉淀区道上部加装格栅板G303/30/100</w:t>
            </w:r>
            <w:r>
              <w:rPr>
                <w:rFonts w:hint="default" w:ascii="Times New Roman" w:hAnsi="Times New Roman" w:cs="Times New Roman"/>
                <w:sz w:val="24"/>
              </w:rPr>
              <w:t>;</w:t>
            </w:r>
            <w:r>
              <w:rPr>
                <w:rFonts w:ascii="Times New Roman" w:hAnsi="Times New Roman" w:eastAsia="宋体" w:cs="Times New Roman"/>
                <w:sz w:val="24"/>
              </w:rPr>
              <w:t>1</w:t>
            </w:r>
            <w:r>
              <w:rPr>
                <w:rFonts w:hint="default" w:ascii="Times New Roman" w:hAnsi="Times New Roman" w:cs="Times New Roman"/>
                <w:sz w:val="24"/>
              </w:rPr>
              <w:t>m</w:t>
            </w:r>
            <w:r>
              <w:rPr>
                <w:rFonts w:ascii="Times New Roman" w:hAnsi="Times New Roman" w:eastAsia="宋体" w:cs="Times New Roman"/>
                <w:sz w:val="24"/>
              </w:rPr>
              <w:t>×0.8</w:t>
            </w:r>
            <w:r>
              <w:rPr>
                <w:rFonts w:hint="default" w:ascii="Times New Roman" w:hAnsi="Times New Roman" w:cs="Times New Roman"/>
                <w:sz w:val="24"/>
              </w:rPr>
              <w:t>m;</w:t>
            </w:r>
            <w:r>
              <w:rPr>
                <w:rFonts w:ascii="Times New Roman" w:hAnsi="Times New Roman" w:eastAsia="宋体" w:cs="Times New Roman"/>
                <w:sz w:val="24"/>
              </w:rPr>
              <w:t xml:space="preserve"> 38㎡                3、使用镀锌碳钢管Φ50×3mm、Φ34×3mm在絮凝池过度区道、沉淀区道两侧加装栏杆，高度1.5m 总长度195m</w:t>
            </w:r>
          </w:p>
          <w:p>
            <w:pPr>
              <w:rPr>
                <w:rFonts w:ascii="Times New Roman" w:hAnsi="Times New Roman" w:eastAsia="宋体" w:cs="Times New Roman"/>
                <w:sz w:val="24"/>
              </w:rPr>
            </w:pPr>
            <w:r>
              <w:rPr>
                <w:rFonts w:ascii="Times New Roman" w:hAnsi="Times New Roman" w:eastAsia="宋体" w:cs="Times New Roman"/>
                <w:sz w:val="24"/>
              </w:rPr>
              <w:t xml:space="preserve">1.Install 1-meter by 1-meter grating plates on the upper part of the transition zone in FLOCCULATION TANKS #1 and #2 (48㎡). </w:t>
            </w:r>
          </w:p>
          <w:p>
            <w:pPr>
              <w:rPr>
                <w:rFonts w:ascii="Times New Roman" w:hAnsi="Times New Roman" w:eastAsia="宋体" w:cs="Times New Roman"/>
                <w:sz w:val="24"/>
              </w:rPr>
            </w:pPr>
            <w:r>
              <w:rPr>
                <w:rFonts w:ascii="Times New Roman" w:hAnsi="Times New Roman" w:eastAsia="宋体" w:cs="Times New Roman"/>
                <w:sz w:val="24"/>
              </w:rPr>
              <w:t xml:space="preserve">2. Install 1-meter by 0.8-meter grating plates on the upper part of the sedimentation zone in FLOCCULATION TANKS #1 and #2 (38㎡). </w:t>
            </w:r>
          </w:p>
          <w:p>
            <w:pPr>
              <w:rPr>
                <w:rFonts w:ascii="Times New Roman" w:hAnsi="Times New Roman" w:eastAsia="宋体" w:cs="Times New Roman"/>
                <w:sz w:val="24"/>
              </w:rPr>
            </w:pPr>
            <w:r>
              <w:rPr>
                <w:rFonts w:ascii="Times New Roman" w:hAnsi="Times New Roman" w:eastAsia="宋体" w:cs="Times New Roman"/>
                <w:sz w:val="24"/>
              </w:rPr>
              <w:t xml:space="preserve">3. Install guardrails using galvanized carbon steel pipes Φ50×3mm and Φ34×3mm on both sides of the transition zone and sedimentation zone in FLOCCULATION TANKS, with a height of 1.5m. Total length: 195m.           </w:t>
            </w:r>
            <w:r>
              <w:rPr>
                <w:rFonts w:hint="default" w:ascii="Times New Roman" w:hAnsi="Times New Roman" w:eastAsia="微软雅黑" w:cs="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#2转运站#1皮带至#2皮带三通落煤管处增加平台</w:t>
            </w:r>
          </w:p>
          <w:p>
            <w:pPr>
              <w:jc w:val="center"/>
              <w:rPr>
                <w:rFonts w:ascii="Times New Roman" w:hAnsi="Times New Roman" w:eastAsia="宋体" w:cs="Times New Roman"/>
                <w:sz w:val="24"/>
              </w:rPr>
            </w:pPr>
            <w:r>
              <w:rPr>
                <w:rFonts w:ascii="Times New Roman" w:hAnsi="Times New Roman" w:eastAsia="宋体" w:cs="Times New Roman"/>
                <w:sz w:val="24"/>
              </w:rPr>
              <w:t>Platform is added at #2 transfer station #1 belt to #2 belt tee coal drop pipe</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便于检查检修三通挡板支座</w:t>
            </w:r>
          </w:p>
          <w:p>
            <w:pPr>
              <w:jc w:val="center"/>
              <w:rPr>
                <w:rFonts w:ascii="Times New Roman" w:hAnsi="Times New Roman" w:eastAsia="宋体" w:cs="Times New Roman"/>
                <w:sz w:val="24"/>
              </w:rPr>
            </w:pPr>
            <w:r>
              <w:rPr>
                <w:rFonts w:ascii="Times New Roman" w:hAnsi="Times New Roman" w:eastAsia="宋体" w:cs="Times New Roman"/>
                <w:sz w:val="24"/>
              </w:rPr>
              <w:t>Facilitate the inspection and maintenance of three-way baffle support</w:t>
            </w:r>
          </w:p>
        </w:tc>
        <w:tc>
          <w:tcPr>
            <w:tcW w:w="232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5米×1米</w:t>
            </w: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1244600" cy="1659890"/>
                  <wp:effectExtent l="0" t="0" r="5080" b="1270"/>
                  <wp:docPr id="9" name="图片 16" descr="c1855a21a6eeaad5b9dfe6ac3a5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c1855a21a6eeaad5b9dfe6ac3a54220"/>
                          <pic:cNvPicPr>
                            <a:picLocks noChangeAspect="1"/>
                          </pic:cNvPicPr>
                        </pic:nvPicPr>
                        <pic:blipFill>
                          <a:blip r:embed="rId14"/>
                          <a:stretch>
                            <a:fillRect/>
                          </a:stretch>
                        </pic:blipFill>
                        <pic:spPr>
                          <a:xfrm>
                            <a:off x="0" y="0"/>
                            <a:ext cx="1244600" cy="1659890"/>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输煤</w:t>
            </w:r>
          </w:p>
          <w:p>
            <w:pPr>
              <w:jc w:val="center"/>
              <w:rPr>
                <w:rFonts w:ascii="Times New Roman" w:hAnsi="Times New Roman" w:eastAsia="宋体" w:cs="Times New Roman"/>
                <w:sz w:val="24"/>
              </w:rPr>
            </w:pPr>
            <w:r>
              <w:rPr>
                <w:rFonts w:hint="default" w:ascii="Times New Roman" w:hAnsi="Times New Roman" w:eastAsia="微软雅黑" w:cs="Times New Roman"/>
                <w:sz w:val="24"/>
              </w:rPr>
              <w:t>Coal transport</w:t>
            </w:r>
          </w:p>
        </w:tc>
        <w:tc>
          <w:tcPr>
            <w:tcW w:w="2488"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G303/30/100</w:t>
            </w:r>
            <w:r>
              <w:rPr>
                <w:rFonts w:hint="default" w:ascii="Times New Roman" w:hAnsi="Times New Roman" w:cs="Times New Roman"/>
                <w:sz w:val="24"/>
              </w:rPr>
              <w:t>;1m*0.8m</w:t>
            </w:r>
          </w:p>
          <w:p>
            <w:pPr>
              <w:rPr>
                <w:rFonts w:ascii="Times New Roman" w:hAnsi="Times New Roman" w:eastAsia="宋体" w:cs="Times New Roman"/>
                <w:sz w:val="24"/>
              </w:rPr>
            </w:pPr>
            <w:r>
              <w:rPr>
                <w:rFonts w:ascii="Times New Roman" w:hAnsi="Times New Roman" w:eastAsia="宋体" w:cs="Times New Roman"/>
                <w:sz w:val="24"/>
              </w:rPr>
              <w:t>镀锌钢格栅10平方米，6′镀锌管30米，#12槽钢20米，3mmx100mm钢板（踢脚板）10米。</w:t>
            </w:r>
          </w:p>
          <w:p>
            <w:pPr>
              <w:rPr>
                <w:rFonts w:ascii="Times New Roman" w:hAnsi="Times New Roman" w:eastAsia="宋体" w:cs="Times New Roman"/>
                <w:sz w:val="24"/>
              </w:rPr>
            </w:pPr>
            <w:r>
              <w:rPr>
                <w:rFonts w:ascii="Times New Roman" w:hAnsi="Times New Roman" w:eastAsia="宋体" w:cs="Times New Roman"/>
                <w:sz w:val="24"/>
              </w:rPr>
              <w:t>G303/30/100;1m*0.8m</w:t>
            </w:r>
          </w:p>
          <w:p>
            <w:pPr>
              <w:rPr>
                <w:rFonts w:ascii="Times New Roman" w:hAnsi="Times New Roman" w:eastAsia="宋体" w:cs="Times New Roman"/>
                <w:sz w:val="24"/>
              </w:rPr>
            </w:pPr>
            <w:r>
              <w:rPr>
                <w:rFonts w:ascii="Times New Roman" w:hAnsi="Times New Roman" w:eastAsia="宋体" w:cs="Times New Roman"/>
                <w:sz w:val="24"/>
              </w:rPr>
              <w:t>Galvanized steel grating 10 square meters, 6' galvanized pipe 30 meters, #12 channel steel 20 meters, 3mmx100mm steel plate (skirting board) 10 meters.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#3转运站#3皮带至#4皮带三通落煤管处增加平台</w:t>
            </w:r>
          </w:p>
          <w:p>
            <w:pPr>
              <w:jc w:val="center"/>
              <w:rPr>
                <w:rFonts w:ascii="Times New Roman" w:hAnsi="Times New Roman" w:eastAsia="宋体" w:cs="Times New Roman"/>
                <w:sz w:val="24"/>
              </w:rPr>
            </w:pPr>
            <w:r>
              <w:rPr>
                <w:rFonts w:ascii="Times New Roman" w:hAnsi="Times New Roman" w:eastAsia="宋体" w:cs="Times New Roman"/>
                <w:sz w:val="24"/>
              </w:rPr>
              <w:t>Platform is added at #3 transfer station #3 belt to #4 belt tee coal drop pipe</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便于检查检修三通挡板支座</w:t>
            </w:r>
          </w:p>
          <w:p>
            <w:pPr>
              <w:jc w:val="center"/>
              <w:rPr>
                <w:rFonts w:ascii="Times New Roman" w:hAnsi="Times New Roman" w:eastAsia="宋体" w:cs="Times New Roman"/>
                <w:sz w:val="24"/>
              </w:rPr>
            </w:pPr>
            <w:r>
              <w:rPr>
                <w:rFonts w:ascii="Times New Roman" w:hAnsi="Times New Roman" w:eastAsia="宋体" w:cs="Times New Roman"/>
                <w:sz w:val="24"/>
              </w:rPr>
              <w:t>Facilitate the inspection and maintenance of three-way baffle support</w:t>
            </w:r>
          </w:p>
        </w:tc>
        <w:tc>
          <w:tcPr>
            <w:tcW w:w="232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5米×1米</w:t>
            </w: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1211580" cy="1615440"/>
                  <wp:effectExtent l="0" t="0" r="7620" b="0"/>
                  <wp:docPr id="10" name="图片 18" descr="bd1db095795c56d779c802671cbf0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8" descr="bd1db095795c56d779c802671cbf08e"/>
                          <pic:cNvPicPr>
                            <a:picLocks noChangeAspect="1"/>
                          </pic:cNvPicPr>
                        </pic:nvPicPr>
                        <pic:blipFill>
                          <a:blip r:embed="rId15"/>
                          <a:stretch>
                            <a:fillRect/>
                          </a:stretch>
                        </pic:blipFill>
                        <pic:spPr>
                          <a:xfrm>
                            <a:off x="0" y="0"/>
                            <a:ext cx="1211580" cy="1615440"/>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输煤</w:t>
            </w:r>
          </w:p>
          <w:p>
            <w:pPr>
              <w:jc w:val="center"/>
              <w:rPr>
                <w:rFonts w:ascii="Times New Roman" w:hAnsi="Times New Roman" w:eastAsia="宋体" w:cs="Times New Roman"/>
                <w:sz w:val="24"/>
              </w:rPr>
            </w:pPr>
            <w:r>
              <w:rPr>
                <w:rFonts w:hint="default" w:ascii="Times New Roman" w:hAnsi="Times New Roman" w:eastAsia="微软雅黑" w:cs="Times New Roman"/>
                <w:sz w:val="24"/>
              </w:rPr>
              <w:t>Coal transport</w:t>
            </w:r>
          </w:p>
        </w:tc>
        <w:tc>
          <w:tcPr>
            <w:tcW w:w="2488" w:type="dxa"/>
            <w:vAlign w:val="center"/>
          </w:tcPr>
          <w:p>
            <w:pPr>
              <w:rPr>
                <w:rFonts w:ascii="Times New Roman" w:hAnsi="Times New Roman" w:eastAsia="宋体" w:cs="Times New Roman"/>
                <w:sz w:val="24"/>
              </w:rPr>
            </w:pPr>
            <w:r>
              <w:rPr>
                <w:rFonts w:ascii="Times New Roman" w:hAnsi="Times New Roman" w:eastAsia="宋体" w:cs="Times New Roman"/>
                <w:sz w:val="24"/>
              </w:rPr>
              <w:t>G303/30/100</w:t>
            </w:r>
            <w:r>
              <w:rPr>
                <w:rFonts w:hint="default" w:ascii="Times New Roman" w:hAnsi="Times New Roman" w:cs="Times New Roman"/>
                <w:sz w:val="24"/>
              </w:rPr>
              <w:t>;1m*0.8m</w:t>
            </w:r>
          </w:p>
          <w:p>
            <w:pPr>
              <w:rPr>
                <w:rFonts w:ascii="Times New Roman" w:hAnsi="Times New Roman" w:eastAsia="宋体" w:cs="Times New Roman"/>
                <w:sz w:val="24"/>
              </w:rPr>
            </w:pPr>
            <w:r>
              <w:rPr>
                <w:rFonts w:ascii="Times New Roman" w:hAnsi="Times New Roman" w:eastAsia="宋体" w:cs="Times New Roman"/>
                <w:sz w:val="24"/>
              </w:rPr>
              <w:t>镀锌钢格栅10 平方米，6′镀锌管30米，#12槽钢20米，3mmx100mm钢板（踢脚板）10米。</w:t>
            </w:r>
          </w:p>
          <w:p>
            <w:pPr>
              <w:rPr>
                <w:rFonts w:ascii="Times New Roman" w:hAnsi="Times New Roman" w:eastAsia="宋体" w:cs="Times New Roman"/>
                <w:sz w:val="24"/>
              </w:rPr>
            </w:pPr>
            <w:r>
              <w:rPr>
                <w:rFonts w:ascii="Times New Roman" w:hAnsi="Times New Roman" w:eastAsia="宋体" w:cs="Times New Roman"/>
                <w:sz w:val="24"/>
              </w:rPr>
              <w:t>G303/30/100;1m*0.8m</w:t>
            </w:r>
          </w:p>
          <w:p>
            <w:pPr>
              <w:rPr>
                <w:rFonts w:ascii="Times New Roman" w:hAnsi="Times New Roman" w:eastAsia="宋体" w:cs="Times New Roman"/>
                <w:sz w:val="24"/>
              </w:rPr>
            </w:pPr>
            <w:r>
              <w:rPr>
                <w:rFonts w:ascii="Times New Roman" w:hAnsi="Times New Roman" w:eastAsia="宋体" w:cs="Times New Roman"/>
                <w:sz w:val="24"/>
              </w:rPr>
              <w:t>Galvanized steel grating 10 square meters, 6' galvanized pipe 30 meters, #12 channel steel 20 meters, 3mmx100mm steel plate (skirting board) 10 meters.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#6皮带尾部三通落煤管处增加平台</w:t>
            </w:r>
          </w:p>
          <w:p>
            <w:pPr>
              <w:jc w:val="center"/>
              <w:rPr>
                <w:rFonts w:ascii="Times New Roman" w:hAnsi="Times New Roman" w:eastAsia="宋体" w:cs="Times New Roman"/>
                <w:sz w:val="24"/>
              </w:rPr>
            </w:pPr>
            <w:r>
              <w:rPr>
                <w:rFonts w:hint="default" w:ascii="Times New Roman" w:hAnsi="Times New Roman" w:eastAsia="微软雅黑" w:cs="Times New Roman"/>
                <w:sz w:val="24"/>
              </w:rPr>
              <w:t>Platform is added at the end of # 6 belt and three-way coal drop pipe</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便于检查检修三通挡板支座</w:t>
            </w:r>
          </w:p>
          <w:p>
            <w:pPr>
              <w:jc w:val="center"/>
              <w:rPr>
                <w:rFonts w:ascii="Times New Roman" w:hAnsi="Times New Roman" w:eastAsia="宋体" w:cs="Times New Roman"/>
                <w:sz w:val="24"/>
              </w:rPr>
            </w:pPr>
            <w:r>
              <w:rPr>
                <w:rFonts w:ascii="Times New Roman" w:hAnsi="Times New Roman" w:eastAsia="宋体" w:cs="Times New Roman"/>
                <w:sz w:val="24"/>
              </w:rPr>
              <w:t>Facilitate the inspection and maintenance of three-way baffle support</w:t>
            </w:r>
          </w:p>
        </w:tc>
        <w:tc>
          <w:tcPr>
            <w:tcW w:w="232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10米×1米</w:t>
            </w: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972820" cy="1297305"/>
                  <wp:effectExtent l="0" t="0" r="2540" b="13335"/>
                  <wp:docPr id="11" name="图片 21" descr="9f4f71e8629ca02a72579c76df0a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9f4f71e8629ca02a72579c76df0a592"/>
                          <pic:cNvPicPr>
                            <a:picLocks noChangeAspect="1"/>
                          </pic:cNvPicPr>
                        </pic:nvPicPr>
                        <pic:blipFill>
                          <a:blip r:embed="rId16"/>
                          <a:stretch>
                            <a:fillRect/>
                          </a:stretch>
                        </pic:blipFill>
                        <pic:spPr>
                          <a:xfrm>
                            <a:off x="0" y="0"/>
                            <a:ext cx="972820" cy="1297305"/>
                          </a:xfrm>
                          <a:prstGeom prst="rect">
                            <a:avLst/>
                          </a:prstGeom>
                          <a:noFill/>
                          <a:ln>
                            <a:noFill/>
                          </a:ln>
                        </pic:spPr>
                      </pic:pic>
                    </a:graphicData>
                  </a:graphic>
                </wp:inline>
              </w:drawing>
            </w:r>
            <w:r>
              <w:rPr>
                <w:rFonts w:ascii="Times New Roman" w:hAnsi="Times New Roman" w:eastAsia="宋体" w:cs="Times New Roman"/>
                <w:sz w:val="24"/>
              </w:rPr>
              <w:drawing>
                <wp:inline distT="0" distB="0" distL="114300" distR="114300">
                  <wp:extent cx="1282700" cy="962025"/>
                  <wp:effectExtent l="0" t="0" r="12700" b="13335"/>
                  <wp:docPr id="12" name="图片 22" descr="84c3a89e5a91e70aad7c8071b6e15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2" descr="84c3a89e5a91e70aad7c8071b6e150b"/>
                          <pic:cNvPicPr>
                            <a:picLocks noChangeAspect="1"/>
                          </pic:cNvPicPr>
                        </pic:nvPicPr>
                        <pic:blipFill>
                          <a:blip r:embed="rId17"/>
                          <a:stretch>
                            <a:fillRect/>
                          </a:stretch>
                        </pic:blipFill>
                        <pic:spPr>
                          <a:xfrm>
                            <a:off x="0" y="0"/>
                            <a:ext cx="1282700" cy="962025"/>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输煤</w:t>
            </w:r>
          </w:p>
          <w:p>
            <w:pPr>
              <w:jc w:val="center"/>
              <w:rPr>
                <w:rFonts w:ascii="Times New Roman" w:hAnsi="Times New Roman" w:eastAsia="宋体" w:cs="Times New Roman"/>
                <w:sz w:val="24"/>
              </w:rPr>
            </w:pPr>
            <w:r>
              <w:rPr>
                <w:rFonts w:hint="default" w:ascii="Times New Roman" w:hAnsi="Times New Roman" w:eastAsia="微软雅黑" w:cs="Times New Roman"/>
                <w:sz w:val="24"/>
              </w:rPr>
              <w:t>Coal transport</w:t>
            </w:r>
          </w:p>
        </w:tc>
        <w:tc>
          <w:tcPr>
            <w:tcW w:w="2488"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G303/30/100</w:t>
            </w:r>
            <w:r>
              <w:rPr>
                <w:rFonts w:hint="default" w:ascii="Times New Roman" w:hAnsi="Times New Roman" w:cs="Times New Roman"/>
                <w:sz w:val="24"/>
              </w:rPr>
              <w:t>;1m*0.8m</w:t>
            </w:r>
          </w:p>
          <w:p>
            <w:pPr>
              <w:rPr>
                <w:rFonts w:ascii="Times New Roman" w:hAnsi="Times New Roman" w:eastAsia="宋体" w:cs="Times New Roman"/>
                <w:sz w:val="24"/>
              </w:rPr>
            </w:pPr>
            <w:r>
              <w:rPr>
                <w:rFonts w:ascii="Times New Roman" w:hAnsi="Times New Roman" w:eastAsia="宋体" w:cs="Times New Roman"/>
                <w:sz w:val="24"/>
              </w:rPr>
              <w:t>镀锌钢格栅18 平方米，6′镀锌管60米，#12槽钢40米，3mmx100mm钢板（踢脚板）18米。</w:t>
            </w:r>
          </w:p>
          <w:p>
            <w:pPr>
              <w:rPr>
                <w:rFonts w:ascii="Times New Roman" w:hAnsi="Times New Roman" w:eastAsia="宋体" w:cs="Times New Roman"/>
                <w:sz w:val="24"/>
              </w:rPr>
            </w:pPr>
            <w:r>
              <w:rPr>
                <w:rFonts w:ascii="Times New Roman" w:hAnsi="Times New Roman" w:eastAsia="宋体" w:cs="Times New Roman"/>
                <w:sz w:val="24"/>
              </w:rPr>
              <w:t>G303/30/100;1m*0.8m</w:t>
            </w:r>
          </w:p>
          <w:p>
            <w:pPr>
              <w:rPr>
                <w:rFonts w:ascii="Times New Roman" w:hAnsi="Times New Roman" w:eastAsia="宋体" w:cs="Times New Roman"/>
                <w:sz w:val="24"/>
              </w:rPr>
            </w:pPr>
            <w:r>
              <w:rPr>
                <w:rFonts w:ascii="Times New Roman" w:hAnsi="Times New Roman" w:eastAsia="宋体" w:cs="Times New Roman"/>
                <w:sz w:val="24"/>
              </w:rPr>
              <w:t>Galvanized steel grating 18 square meters, 6′ galvanized pipe 60 meters, #12 channel steel 40 meters, 3mmx100mm steel plate (skirting board) 18 meters.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8" w:hRule="atLeast"/>
        </w:trPr>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#2带三工位伸缩装置处孔洞用格栅封堵</w:t>
            </w:r>
          </w:p>
          <w:p>
            <w:pPr>
              <w:jc w:val="center"/>
              <w:rPr>
                <w:rFonts w:ascii="Times New Roman" w:hAnsi="Times New Roman" w:eastAsia="宋体" w:cs="Times New Roman"/>
                <w:sz w:val="24"/>
              </w:rPr>
            </w:pPr>
            <w:r>
              <w:rPr>
                <w:rFonts w:ascii="Times New Roman" w:hAnsi="Times New Roman" w:eastAsia="宋体" w:cs="Times New Roman"/>
                <w:sz w:val="24"/>
              </w:rPr>
              <w:t>#2 Block the holes with grating at the three working positions of the telescopic device</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防东西掉落</w:t>
            </w:r>
          </w:p>
          <w:p>
            <w:pPr>
              <w:jc w:val="center"/>
              <w:rPr>
                <w:rFonts w:ascii="Times New Roman" w:hAnsi="Times New Roman" w:eastAsia="宋体" w:cs="Times New Roman"/>
                <w:sz w:val="24"/>
              </w:rPr>
            </w:pPr>
            <w:r>
              <w:rPr>
                <w:rFonts w:ascii="Times New Roman" w:hAnsi="Times New Roman" w:eastAsia="宋体" w:cs="Times New Roman"/>
                <w:sz w:val="24"/>
              </w:rPr>
              <w:t>Prevent stuff from falling</w:t>
            </w:r>
          </w:p>
        </w:tc>
        <w:tc>
          <w:tcPr>
            <w:tcW w:w="232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25平方米</w:t>
            </w: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2317750" cy="1276985"/>
                  <wp:effectExtent l="0" t="0" r="13970" b="3175"/>
                  <wp:docPr id="27" name="图片 65" descr="83b641304c2ca5eeb3ee196112159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5" descr="83b641304c2ca5eeb3ee196112159ee"/>
                          <pic:cNvPicPr>
                            <a:picLocks noChangeAspect="1"/>
                          </pic:cNvPicPr>
                        </pic:nvPicPr>
                        <pic:blipFill>
                          <a:blip r:embed="rId18"/>
                          <a:stretch>
                            <a:fillRect/>
                          </a:stretch>
                        </pic:blipFill>
                        <pic:spPr>
                          <a:xfrm>
                            <a:off x="0" y="0"/>
                            <a:ext cx="2317750" cy="1276985"/>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输煤</w:t>
            </w:r>
          </w:p>
          <w:p>
            <w:pPr>
              <w:jc w:val="center"/>
              <w:rPr>
                <w:rFonts w:ascii="Times New Roman" w:hAnsi="Times New Roman" w:eastAsia="宋体" w:cs="Times New Roman"/>
                <w:sz w:val="24"/>
              </w:rPr>
            </w:pPr>
            <w:r>
              <w:rPr>
                <w:rFonts w:hint="default" w:ascii="Times New Roman" w:hAnsi="Times New Roman" w:eastAsia="微软雅黑" w:cs="Times New Roman"/>
                <w:sz w:val="24"/>
              </w:rPr>
              <w:t>Coal transport</w:t>
            </w:r>
          </w:p>
        </w:tc>
        <w:tc>
          <w:tcPr>
            <w:tcW w:w="2488"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G303/30/100</w:t>
            </w:r>
            <w:r>
              <w:rPr>
                <w:rFonts w:hint="default" w:ascii="Times New Roman" w:hAnsi="Times New Roman" w:cs="Times New Roman"/>
                <w:sz w:val="24"/>
              </w:rPr>
              <w:t>;1m*0.8m</w:t>
            </w:r>
          </w:p>
          <w:p>
            <w:pPr>
              <w:rPr>
                <w:rFonts w:ascii="Times New Roman" w:hAnsi="Times New Roman" w:eastAsia="宋体" w:cs="Times New Roman"/>
                <w:sz w:val="24"/>
              </w:rPr>
            </w:pPr>
            <w:r>
              <w:rPr>
                <w:rFonts w:ascii="Times New Roman" w:hAnsi="Times New Roman" w:eastAsia="宋体" w:cs="Times New Roman"/>
                <w:sz w:val="24"/>
              </w:rPr>
              <w:t>镀锌钢格栅25平方米，M20膨胀螺丝30条，24米镀锌角钢100x10。</w:t>
            </w:r>
          </w:p>
          <w:p>
            <w:pPr>
              <w:rPr>
                <w:rFonts w:ascii="Times New Roman" w:hAnsi="Times New Roman" w:eastAsia="宋体" w:cs="Times New Roman"/>
                <w:sz w:val="24"/>
              </w:rPr>
            </w:pPr>
            <w:r>
              <w:rPr>
                <w:rFonts w:ascii="Times New Roman" w:hAnsi="Times New Roman" w:eastAsia="宋体" w:cs="Times New Roman"/>
                <w:sz w:val="24"/>
              </w:rPr>
              <w:t>G303/30/100;1m*0.8m</w:t>
            </w:r>
          </w:p>
          <w:p>
            <w:pPr>
              <w:rPr>
                <w:rFonts w:ascii="Times New Roman" w:hAnsi="Times New Roman" w:eastAsia="宋体" w:cs="Times New Roman"/>
                <w:sz w:val="24"/>
              </w:rPr>
            </w:pPr>
            <w:r>
              <w:rPr>
                <w:rFonts w:ascii="Times New Roman" w:hAnsi="Times New Roman" w:eastAsia="宋体" w:cs="Times New Roman"/>
                <w:sz w:val="24"/>
              </w:rPr>
              <w:t>Galvanized steel grating 25 square meters, M20 expansion screws 30,24 meters galvanized angle steel 100x10.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3" w:hRule="atLeast"/>
        </w:trPr>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5A、5B入炉煤采样机皮带给料机处需加宽平台。</w:t>
            </w:r>
          </w:p>
          <w:p>
            <w:pPr>
              <w:jc w:val="center"/>
              <w:rPr>
                <w:rFonts w:ascii="Times New Roman" w:hAnsi="Times New Roman" w:eastAsia="宋体" w:cs="Times New Roman"/>
                <w:sz w:val="24"/>
              </w:rPr>
            </w:pPr>
            <w:r>
              <w:rPr>
                <w:rFonts w:ascii="Times New Roman" w:hAnsi="Times New Roman" w:eastAsia="宋体" w:cs="Times New Roman"/>
                <w:sz w:val="24"/>
              </w:rPr>
              <w:t>5A and 5B coal sampling machine belt feeder platform should be widened.</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便于设备检修维护</w:t>
            </w:r>
          </w:p>
          <w:p>
            <w:pPr>
              <w:jc w:val="center"/>
              <w:rPr>
                <w:rFonts w:ascii="Times New Roman" w:hAnsi="Times New Roman" w:eastAsia="宋体" w:cs="Times New Roman"/>
                <w:sz w:val="24"/>
              </w:rPr>
            </w:pPr>
            <w:r>
              <w:rPr>
                <w:rFonts w:ascii="Times New Roman" w:hAnsi="Times New Roman" w:eastAsia="宋体" w:cs="Times New Roman"/>
                <w:sz w:val="24"/>
              </w:rPr>
              <w:t>Facilitate equipment maintenance</w:t>
            </w:r>
          </w:p>
        </w:tc>
        <w:tc>
          <w:tcPr>
            <w:tcW w:w="232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2×4米×0.8米</w:t>
            </w:r>
          </w:p>
          <w:p>
            <w:pPr>
              <w:jc w:val="center"/>
              <w:rPr>
                <w:rFonts w:ascii="Times New Roman" w:hAnsi="Times New Roman" w:eastAsia="宋体" w:cs="Times New Roman"/>
                <w:sz w:val="24"/>
              </w:rPr>
            </w:pPr>
            <w:r>
              <w:rPr>
                <w:rFonts w:ascii="Times New Roman" w:hAnsi="Times New Roman" w:eastAsia="宋体" w:cs="Times New Roman"/>
                <w:sz w:val="24"/>
              </w:rPr>
              <w:t>（6.4平方米）</w:t>
            </w:r>
          </w:p>
          <w:p>
            <w:pPr>
              <w:jc w:val="center"/>
              <w:rPr>
                <w:rFonts w:ascii="Times New Roman" w:hAnsi="Times New Roman" w:eastAsia="宋体" w:cs="Times New Roman"/>
                <w:sz w:val="24"/>
              </w:rPr>
            </w:pPr>
          </w:p>
          <w:p>
            <w:pPr>
              <w:jc w:val="center"/>
              <w:rPr>
                <w:rFonts w:ascii="Times New Roman" w:hAnsi="Times New Roman" w:eastAsia="宋体" w:cs="Times New Roman"/>
                <w:sz w:val="24"/>
              </w:rPr>
            </w:pPr>
            <w:r>
              <w:rPr>
                <w:rFonts w:ascii="Times New Roman" w:hAnsi="Times New Roman" w:eastAsia="宋体" w:cs="Times New Roman"/>
                <w:sz w:val="24"/>
              </w:rPr>
              <w:t>2 x 4 m × 0.8 m</w:t>
            </w:r>
          </w:p>
          <w:p>
            <w:pPr>
              <w:jc w:val="center"/>
              <w:rPr>
                <w:rFonts w:ascii="Times New Roman" w:hAnsi="Times New Roman" w:eastAsia="宋体" w:cs="Times New Roman"/>
                <w:sz w:val="24"/>
              </w:rPr>
            </w:pPr>
            <w:r>
              <w:rPr>
                <w:rFonts w:ascii="Times New Roman" w:hAnsi="Times New Roman" w:eastAsia="宋体" w:cs="Times New Roman"/>
                <w:sz w:val="24"/>
              </w:rPr>
              <w:t>(6.4 square meters)</w:t>
            </w:r>
          </w:p>
          <w:p>
            <w:pPr>
              <w:jc w:val="center"/>
              <w:rPr>
                <w:rFonts w:ascii="Times New Roman" w:hAnsi="Times New Roman" w:eastAsia="宋体" w:cs="Times New Roman"/>
                <w:sz w:val="24"/>
              </w:rPr>
            </w:pP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2202180" cy="1237615"/>
                  <wp:effectExtent l="0" t="0" r="7620" b="1206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9"/>
                          <a:stretch>
                            <a:fillRect/>
                          </a:stretch>
                        </pic:blipFill>
                        <pic:spPr>
                          <a:xfrm>
                            <a:off x="0" y="0"/>
                            <a:ext cx="2202180" cy="1237615"/>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输煤</w:t>
            </w:r>
          </w:p>
          <w:p>
            <w:pPr>
              <w:jc w:val="center"/>
              <w:rPr>
                <w:rFonts w:ascii="Times New Roman" w:hAnsi="Times New Roman" w:eastAsia="宋体" w:cs="Times New Roman"/>
                <w:sz w:val="24"/>
              </w:rPr>
            </w:pPr>
            <w:r>
              <w:rPr>
                <w:rFonts w:hint="default" w:ascii="Times New Roman" w:hAnsi="Times New Roman" w:eastAsia="微软雅黑" w:cs="Times New Roman"/>
                <w:sz w:val="24"/>
              </w:rPr>
              <w:t>Coal transport</w:t>
            </w:r>
          </w:p>
        </w:tc>
        <w:tc>
          <w:tcPr>
            <w:tcW w:w="2488"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G303/30/100</w:t>
            </w:r>
            <w:r>
              <w:rPr>
                <w:rFonts w:hint="default" w:ascii="Times New Roman" w:hAnsi="Times New Roman" w:cs="Times New Roman"/>
                <w:sz w:val="24"/>
              </w:rPr>
              <w:t>;1m*0.8m</w:t>
            </w:r>
          </w:p>
          <w:p>
            <w:pPr>
              <w:jc w:val="center"/>
              <w:rPr>
                <w:rFonts w:ascii="Times New Roman" w:hAnsi="Times New Roman" w:eastAsia="宋体" w:cs="Times New Roman"/>
                <w:sz w:val="24"/>
              </w:rPr>
            </w:pPr>
            <w:r>
              <w:rPr>
                <w:rFonts w:ascii="Times New Roman" w:hAnsi="Times New Roman" w:eastAsia="宋体" w:cs="Times New Roman"/>
                <w:sz w:val="24"/>
              </w:rPr>
              <w:t>镀锌钢格栅8平方米，6′镀锌管20米，#12槽钢15米，3mmx100mm钢板（踢脚板）16米。</w:t>
            </w:r>
          </w:p>
          <w:p>
            <w:pPr>
              <w:jc w:val="center"/>
              <w:rPr>
                <w:rFonts w:ascii="Times New Roman" w:hAnsi="Times New Roman" w:eastAsia="宋体" w:cs="Times New Roman"/>
                <w:sz w:val="24"/>
              </w:rPr>
            </w:pPr>
            <w:r>
              <w:rPr>
                <w:rFonts w:ascii="Times New Roman" w:hAnsi="Times New Roman" w:eastAsia="宋体" w:cs="Times New Roman"/>
                <w:sz w:val="24"/>
              </w:rPr>
              <w:t>G303/30/100;1m*0.8m</w:t>
            </w:r>
          </w:p>
          <w:p>
            <w:pPr>
              <w:jc w:val="center"/>
              <w:rPr>
                <w:rFonts w:ascii="Times New Roman" w:hAnsi="Times New Roman" w:eastAsia="宋体" w:cs="Times New Roman"/>
                <w:sz w:val="24"/>
              </w:rPr>
            </w:pPr>
            <w:r>
              <w:rPr>
                <w:rFonts w:ascii="Times New Roman" w:hAnsi="Times New Roman" w:eastAsia="宋体" w:cs="Times New Roman"/>
                <w:sz w:val="24"/>
              </w:rPr>
              <w:t>Galvanized steel grating 8 square meters, 6' galvanized pipe 20 meters, #12 channel steel 15 meters, 3mmx100mm steel plate (skirting board) 16 meters.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3" w:hRule="atLeast"/>
        </w:trPr>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#6带煤仓间</w:t>
            </w:r>
          </w:p>
          <w:p>
            <w:pPr>
              <w:jc w:val="center"/>
              <w:rPr>
                <w:rFonts w:ascii="Times New Roman" w:hAnsi="Times New Roman" w:eastAsia="宋体" w:cs="Times New Roman"/>
                <w:sz w:val="24"/>
              </w:rPr>
            </w:pPr>
            <w:r>
              <w:rPr>
                <w:rFonts w:ascii="Times New Roman" w:hAnsi="Times New Roman" w:eastAsia="宋体" w:cs="Times New Roman"/>
                <w:sz w:val="24"/>
              </w:rPr>
              <w:t># 6 coal bunker room</w:t>
            </w:r>
          </w:p>
        </w:tc>
        <w:tc>
          <w:tcPr>
            <w:tcW w:w="1463"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人工清理煤仓口粘煤的钢格栅平台</w:t>
            </w:r>
          </w:p>
          <w:p>
            <w:pPr>
              <w:jc w:val="center"/>
              <w:rPr>
                <w:rFonts w:ascii="Times New Roman" w:hAnsi="Times New Roman" w:eastAsia="宋体" w:cs="Times New Roman"/>
                <w:sz w:val="24"/>
              </w:rPr>
            </w:pPr>
            <w:r>
              <w:rPr>
                <w:rFonts w:ascii="Times New Roman" w:hAnsi="Times New Roman" w:eastAsia="宋体" w:cs="Times New Roman"/>
                <w:sz w:val="24"/>
              </w:rPr>
              <w:t>Clean the steel grating platform at the mouth of the coal bunker manually</w:t>
            </w:r>
          </w:p>
        </w:tc>
        <w:tc>
          <w:tcPr>
            <w:tcW w:w="2329"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26个犁煤器，每个犁煤器两侧各加装一个钢格栅清理平台。</w:t>
            </w:r>
          </w:p>
          <w:p>
            <w:pPr>
              <w:jc w:val="center"/>
              <w:rPr>
                <w:rFonts w:ascii="Times New Roman" w:hAnsi="Times New Roman" w:eastAsia="宋体" w:cs="Times New Roman"/>
                <w:sz w:val="24"/>
              </w:rPr>
            </w:pPr>
            <w:r>
              <w:rPr>
                <w:rFonts w:ascii="Times New Roman" w:hAnsi="Times New Roman" w:eastAsia="宋体" w:cs="Times New Roman"/>
                <w:sz w:val="24"/>
              </w:rPr>
              <w:t>There are 26 plow coalers, and a steel grating cleaning platform is installed on both sides of each plow coaler.</w:t>
            </w:r>
          </w:p>
        </w:tc>
        <w:tc>
          <w:tcPr>
            <w:tcW w:w="3896"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2157095" cy="1218565"/>
                  <wp:effectExtent l="0" t="0" r="6985" b="635"/>
                  <wp:docPr id="14" name="图片 13" descr="940a7ee70cbd8578625596c8eb0aa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940a7ee70cbd8578625596c8eb0aa827"/>
                          <pic:cNvPicPr>
                            <a:picLocks noChangeAspect="1"/>
                          </pic:cNvPicPr>
                        </pic:nvPicPr>
                        <pic:blipFill>
                          <a:blip r:embed="rId20"/>
                          <a:stretch>
                            <a:fillRect/>
                          </a:stretch>
                        </pic:blipFill>
                        <pic:spPr>
                          <a:xfrm>
                            <a:off x="0" y="0"/>
                            <a:ext cx="2157095" cy="1218565"/>
                          </a:xfrm>
                          <a:prstGeom prst="rect">
                            <a:avLst/>
                          </a:prstGeom>
                          <a:noFill/>
                          <a:ln>
                            <a:noFill/>
                          </a:ln>
                        </pic:spPr>
                      </pic:pic>
                    </a:graphicData>
                  </a:graphic>
                </wp:inline>
              </w:drawing>
            </w:r>
          </w:p>
        </w:tc>
        <w:tc>
          <w:tcPr>
            <w:tcW w:w="1171"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输煤</w:t>
            </w:r>
          </w:p>
          <w:p>
            <w:pPr>
              <w:jc w:val="center"/>
              <w:rPr>
                <w:rFonts w:ascii="Times New Roman" w:hAnsi="Times New Roman" w:eastAsia="宋体" w:cs="Times New Roman"/>
                <w:sz w:val="24"/>
              </w:rPr>
            </w:pPr>
            <w:r>
              <w:rPr>
                <w:rFonts w:hint="default" w:ascii="Times New Roman" w:hAnsi="Times New Roman" w:eastAsia="微软雅黑" w:cs="Times New Roman"/>
                <w:sz w:val="24"/>
              </w:rPr>
              <w:t>Coal transport</w:t>
            </w:r>
          </w:p>
        </w:tc>
        <w:tc>
          <w:tcPr>
            <w:tcW w:w="2488" w:type="dxa"/>
            <w:vAlign w:val="center"/>
          </w:tcPr>
          <w:p>
            <w:pPr>
              <w:jc w:val="center"/>
              <w:rPr>
                <w:rFonts w:ascii="Times New Roman" w:hAnsi="Times New Roman" w:eastAsia="宋体" w:cs="Times New Roman"/>
                <w:sz w:val="24"/>
              </w:rPr>
            </w:pPr>
            <w:r>
              <w:rPr>
                <w:rFonts w:ascii="Times New Roman" w:hAnsi="Times New Roman" w:eastAsia="宋体" w:cs="Times New Roman"/>
                <w:sz w:val="24"/>
              </w:rPr>
              <w:t>50cm(长)*30cm（宽）*80cm</w:t>
            </w:r>
          </w:p>
          <w:p>
            <w:pPr>
              <w:jc w:val="center"/>
              <w:rPr>
                <w:rFonts w:ascii="Times New Roman" w:hAnsi="Times New Roman" w:eastAsia="宋体" w:cs="Times New Roman"/>
                <w:sz w:val="24"/>
              </w:rPr>
            </w:pPr>
            <w:r>
              <w:rPr>
                <w:rFonts w:ascii="Times New Roman" w:hAnsi="Times New Roman" w:eastAsia="宋体" w:cs="Times New Roman"/>
                <w:sz w:val="24"/>
              </w:rPr>
              <w:t>（高）</w:t>
            </w:r>
          </w:p>
          <w:p>
            <w:pPr>
              <w:jc w:val="center"/>
              <w:rPr>
                <w:rFonts w:ascii="Times New Roman" w:hAnsi="Times New Roman" w:eastAsia="宋体" w:cs="Times New Roman"/>
                <w:sz w:val="24"/>
              </w:rPr>
            </w:pPr>
            <w:r>
              <w:rPr>
                <w:rFonts w:ascii="Times New Roman" w:hAnsi="Times New Roman" w:eastAsia="宋体" w:cs="Times New Roman"/>
                <w:sz w:val="24"/>
              </w:rPr>
              <w:t>52个（26*2）</w:t>
            </w:r>
          </w:p>
          <w:p>
            <w:pPr>
              <w:jc w:val="center"/>
              <w:rPr>
                <w:rFonts w:ascii="Times New Roman" w:hAnsi="Times New Roman" w:eastAsia="宋体" w:cs="Times New Roman"/>
                <w:sz w:val="24"/>
              </w:rPr>
            </w:pPr>
            <w:r>
              <w:rPr>
                <w:rFonts w:ascii="Times New Roman" w:hAnsi="Times New Roman" w:eastAsia="宋体" w:cs="Times New Roman"/>
                <w:sz w:val="24"/>
              </w:rPr>
              <w:t>50角铁:6.4m*52=332.8m</w:t>
            </w:r>
          </w:p>
          <w:p>
            <w:pPr>
              <w:jc w:val="center"/>
              <w:rPr>
                <w:rFonts w:ascii="Times New Roman" w:hAnsi="Times New Roman" w:eastAsia="宋体" w:cs="Times New Roman"/>
                <w:sz w:val="24"/>
              </w:rPr>
            </w:pPr>
            <w:r>
              <w:rPr>
                <w:rFonts w:ascii="Times New Roman" w:hAnsi="Times New Roman" w:eastAsia="宋体" w:cs="Times New Roman"/>
                <w:sz w:val="24"/>
              </w:rPr>
              <w:t>格栅板：G303/30/100</w:t>
            </w:r>
            <w:r>
              <w:rPr>
                <w:rFonts w:hint="default" w:ascii="Times New Roman" w:hAnsi="Times New Roman" w:cs="Times New Roman"/>
                <w:sz w:val="24"/>
              </w:rPr>
              <w:t>；1m*1m</w:t>
            </w:r>
          </w:p>
          <w:p>
            <w:pPr>
              <w:jc w:val="center"/>
              <w:rPr>
                <w:rFonts w:ascii="Times New Roman" w:hAnsi="Times New Roman" w:eastAsia="宋体" w:cs="Times New Roman"/>
                <w:sz w:val="24"/>
              </w:rPr>
            </w:pPr>
            <w:r>
              <w:rPr>
                <w:rFonts w:ascii="Times New Roman" w:hAnsi="Times New Roman" w:eastAsia="宋体" w:cs="Times New Roman"/>
                <w:sz w:val="24"/>
              </w:rPr>
              <w:t>0.15*52=9㎡</w:t>
            </w:r>
          </w:p>
          <w:p>
            <w:pPr>
              <w:jc w:val="center"/>
              <w:rPr>
                <w:rFonts w:ascii="Times New Roman" w:hAnsi="Times New Roman" w:eastAsia="宋体" w:cs="Times New Roman"/>
                <w:sz w:val="24"/>
              </w:rPr>
            </w:pPr>
            <w:r>
              <w:rPr>
                <w:rFonts w:ascii="Times New Roman" w:hAnsi="Times New Roman" w:eastAsia="宋体" w:cs="Times New Roman"/>
                <w:sz w:val="24"/>
              </w:rPr>
              <w:t>50cm (long)* 30cm (wide)* 80cm</w:t>
            </w:r>
          </w:p>
          <w:p>
            <w:pPr>
              <w:jc w:val="center"/>
              <w:rPr>
                <w:rFonts w:ascii="Times New Roman" w:hAnsi="Times New Roman" w:eastAsia="宋体" w:cs="Times New Roman"/>
                <w:sz w:val="24"/>
              </w:rPr>
            </w:pPr>
            <w:r>
              <w:rPr>
                <w:rFonts w:ascii="Times New Roman" w:hAnsi="Times New Roman" w:eastAsia="宋体" w:cs="Times New Roman"/>
                <w:sz w:val="24"/>
              </w:rPr>
              <w:t>（ tall ）</w:t>
            </w:r>
          </w:p>
          <w:p>
            <w:pPr>
              <w:jc w:val="center"/>
              <w:rPr>
                <w:rFonts w:ascii="Times New Roman" w:hAnsi="Times New Roman" w:eastAsia="宋体" w:cs="Times New Roman"/>
                <w:sz w:val="24"/>
              </w:rPr>
            </w:pPr>
            <w:r>
              <w:rPr>
                <w:rFonts w:ascii="Times New Roman" w:hAnsi="Times New Roman" w:eastAsia="宋体" w:cs="Times New Roman"/>
                <w:sz w:val="24"/>
              </w:rPr>
              <w:t>52 (26*2)</w:t>
            </w:r>
          </w:p>
          <w:p>
            <w:pPr>
              <w:jc w:val="center"/>
              <w:rPr>
                <w:rFonts w:ascii="Times New Roman" w:hAnsi="Times New Roman" w:eastAsia="宋体" w:cs="Times New Roman"/>
                <w:sz w:val="24"/>
              </w:rPr>
            </w:pPr>
            <w:r>
              <w:rPr>
                <w:rFonts w:ascii="Times New Roman" w:hAnsi="Times New Roman" w:eastAsia="宋体" w:cs="Times New Roman"/>
                <w:sz w:val="24"/>
              </w:rPr>
              <w:t>50 Angle iron: 6.4m*52=332.8m</w:t>
            </w:r>
          </w:p>
          <w:p>
            <w:pPr>
              <w:jc w:val="center"/>
              <w:rPr>
                <w:rFonts w:ascii="Times New Roman" w:hAnsi="Times New Roman" w:eastAsia="宋体" w:cs="Times New Roman"/>
                <w:sz w:val="24"/>
              </w:rPr>
            </w:pPr>
            <w:r>
              <w:rPr>
                <w:rFonts w:ascii="Times New Roman" w:hAnsi="Times New Roman" w:eastAsia="宋体" w:cs="Times New Roman"/>
                <w:sz w:val="24"/>
              </w:rPr>
              <w:t>Grating: G303/30/100; 1m*1m</w:t>
            </w:r>
          </w:p>
          <w:p>
            <w:pPr>
              <w:jc w:val="center"/>
              <w:rPr>
                <w:rFonts w:ascii="Times New Roman" w:hAnsi="Times New Roman" w:eastAsia="宋体" w:cs="Times New Roman"/>
                <w:sz w:val="24"/>
              </w:rPr>
            </w:pPr>
            <w:r>
              <w:rPr>
                <w:rFonts w:ascii="Times New Roman" w:hAnsi="Times New Roman" w:eastAsia="宋体" w:cs="Times New Roman"/>
                <w:sz w:val="24"/>
              </w:rPr>
              <w:t>0.15*52=9㎡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3" w:hRule="atLeast"/>
        </w:trPr>
        <w:tc>
          <w:tcPr>
            <w:tcW w:w="717" w:type="dxa"/>
            <w:vAlign w:val="center"/>
          </w:tcPr>
          <w:p>
            <w:pPr>
              <w:numPr>
                <w:ilvl w:val="0"/>
                <w:numId w:val="2"/>
              </w:numPr>
              <w:jc w:val="center"/>
              <w:rPr>
                <w:rFonts w:ascii="Times New Roman" w:hAnsi="Times New Roman" w:eastAsia="宋体" w:cs="Times New Roman"/>
                <w:sz w:val="24"/>
              </w:rPr>
            </w:pPr>
          </w:p>
        </w:tc>
        <w:tc>
          <w:tcPr>
            <w:tcW w:w="2099" w:type="dxa"/>
            <w:vAlign w:val="center"/>
          </w:tcPr>
          <w:p>
            <w:pPr>
              <w:jc w:val="center"/>
              <w:rPr>
                <w:rFonts w:ascii="Times New Roman" w:hAnsi="Times New Roman" w:cs="Times New Roman"/>
                <w:sz w:val="24"/>
              </w:rPr>
            </w:pPr>
            <w:r>
              <w:rPr>
                <w:rFonts w:ascii="Times New Roman" w:hAnsi="Times New Roman" w:eastAsia="宋体" w:cs="Times New Roman"/>
                <w:sz w:val="24"/>
              </w:rPr>
              <w:t>锅炉PC与公用PC隔断共两组</w:t>
            </w:r>
            <w:r>
              <w:rPr>
                <w:rFonts w:hint="default" w:ascii="Times New Roman" w:hAnsi="Times New Roman" w:cs="Times New Roman"/>
                <w:sz w:val="24"/>
              </w:rPr>
              <w:t>；</w:t>
            </w:r>
          </w:p>
          <w:p>
            <w:pPr>
              <w:jc w:val="center"/>
              <w:rPr>
                <w:rFonts w:ascii="Times New Roman" w:hAnsi="Times New Roman" w:eastAsia="宋体" w:cs="Times New Roman"/>
                <w:sz w:val="24"/>
              </w:rPr>
            </w:pPr>
            <w:r>
              <w:rPr>
                <w:rFonts w:ascii="Times New Roman" w:hAnsi="Times New Roman" w:eastAsia="宋体" w:cs="Times New Roman"/>
                <w:sz w:val="24"/>
              </w:rPr>
              <w:t>#1，#2电除尘配电室隔断</w:t>
            </w:r>
          </w:p>
          <w:p>
            <w:pPr>
              <w:jc w:val="center"/>
              <w:rPr>
                <w:rFonts w:ascii="Times New Roman" w:hAnsi="Times New Roman" w:eastAsia="宋体" w:cs="Times New Roman"/>
                <w:sz w:val="24"/>
              </w:rPr>
            </w:pPr>
            <w:r>
              <w:rPr>
                <w:rFonts w:ascii="Times New Roman" w:hAnsi="Times New Roman" w:eastAsia="宋体" w:cs="Times New Roman"/>
                <w:sz w:val="24"/>
              </w:rPr>
              <w:t>There are two sets of partitions between the boiler PC and the public PC; #1 and #2 electric dust removal power distribution room partition</w:t>
            </w:r>
          </w:p>
        </w:tc>
        <w:tc>
          <w:tcPr>
            <w:tcW w:w="1463" w:type="dxa"/>
            <w:vAlign w:val="center"/>
          </w:tcPr>
          <w:p>
            <w:pPr>
              <w:jc w:val="center"/>
              <w:rPr>
                <w:rFonts w:ascii="Times New Roman" w:hAnsi="Times New Roman" w:eastAsia="宋体" w:cs="Times New Roman"/>
                <w:sz w:val="24"/>
              </w:rPr>
            </w:pPr>
          </w:p>
        </w:tc>
        <w:tc>
          <w:tcPr>
            <w:tcW w:w="2329" w:type="dxa"/>
            <w:vAlign w:val="center"/>
          </w:tcPr>
          <w:p>
            <w:pPr>
              <w:jc w:val="center"/>
              <w:rPr>
                <w:rFonts w:ascii="Times New Roman" w:hAnsi="Times New Roman" w:cs="Times New Roman"/>
                <w:sz w:val="24"/>
              </w:rPr>
            </w:pPr>
            <w:r>
              <w:rPr>
                <w:rFonts w:hint="default" w:ascii="Times New Roman" w:hAnsi="Times New Roman" w:cs="Times New Roman"/>
                <w:sz w:val="24"/>
              </w:rPr>
              <w:t>两组长14米、高1.5米不锈钢隔断，加1米宽、高1.5米不锈钢门可上锁门；每组总长15米，可靠固定</w:t>
            </w:r>
          </w:p>
          <w:p>
            <w:pPr>
              <w:jc w:val="center"/>
              <w:rPr>
                <w:rFonts w:ascii="Times New Roman" w:hAnsi="Times New Roman" w:cs="Times New Roman"/>
                <w:sz w:val="24"/>
              </w:rPr>
            </w:pPr>
            <w:r>
              <w:rPr>
                <w:rFonts w:hint="default" w:ascii="Times New Roman" w:hAnsi="Times New Roman" w:cs="Times New Roman"/>
                <w:sz w:val="24"/>
              </w:rPr>
              <w:t>一组总长6米、高1.5米不锈钢隔断，加1米宽、高1.5米不锈钢可上锁门</w:t>
            </w:r>
          </w:p>
          <w:p>
            <w:pPr>
              <w:jc w:val="center"/>
              <w:rPr>
                <w:rFonts w:ascii="Times New Roman" w:hAnsi="Times New Roman" w:cs="Times New Roman"/>
                <w:sz w:val="24"/>
              </w:rPr>
            </w:pPr>
            <w:r>
              <w:rPr>
                <w:rFonts w:hint="default" w:ascii="Times New Roman" w:hAnsi="Times New Roman" w:cs="Times New Roman"/>
                <w:sz w:val="24"/>
              </w:rPr>
              <w:t>一组总长7米、高1.5米不锈钢隔断，加1米宽、高1.5米不锈钢可上锁门</w:t>
            </w:r>
          </w:p>
          <w:p>
            <w:pPr>
              <w:jc w:val="center"/>
              <w:rPr>
                <w:rFonts w:ascii="Times New Roman" w:hAnsi="Times New Roman" w:cs="Times New Roman"/>
                <w:sz w:val="24"/>
              </w:rPr>
            </w:pPr>
            <w:r>
              <w:rPr>
                <w:rFonts w:ascii="Times New Roman" w:hAnsi="Times New Roman" w:cs="Times New Roman"/>
                <w:sz w:val="24"/>
              </w:rPr>
              <w:t>Two sets of stainless steel partitions (14 meters in length, 1.5 meters in height) with a 1-meter-wide, 1.5-meter-high lockable door each. Each set measures 15 meters in total length. Additionally, there are three configurations: one set of stainless steel partition (6 meters in length, 1.5 meters in height) with a 1-meter-wide, 1.5-meter-high lockable door, and another set of stainless steel partition (7 meters in length, 1.5 meters in height) with a 1-meter-wide, 1.5-meter-high lockable door.</w:t>
            </w:r>
          </w:p>
          <w:p>
            <w:pPr>
              <w:jc w:val="center"/>
              <w:rPr>
                <w:rFonts w:ascii="Times New Roman" w:hAnsi="Times New Roman" w:cs="Times New Roman"/>
                <w:sz w:val="24"/>
              </w:rPr>
            </w:pPr>
          </w:p>
        </w:tc>
        <w:tc>
          <w:tcPr>
            <w:tcW w:w="3896" w:type="dxa"/>
            <w:vAlign w:val="center"/>
          </w:tcPr>
          <w:p>
            <w:pPr>
              <w:jc w:val="center"/>
              <w:rPr>
                <w:rFonts w:ascii="Times New Roman" w:hAnsi="Times New Roman" w:eastAsia="宋体" w:cs="Times New Roman"/>
                <w:sz w:val="24"/>
              </w:rPr>
            </w:pPr>
            <w:r>
              <w:rPr>
                <w:rFonts w:hint="default" w:ascii="Times New Roman" w:hAnsi="Times New Roman" w:eastAsia="宋体" w:cs="Times New Roman"/>
                <w:sz w:val="24"/>
              </w:rPr>
              <w:drawing>
                <wp:inline distT="0" distB="0" distL="114300" distR="114300">
                  <wp:extent cx="2328545" cy="3105785"/>
                  <wp:effectExtent l="0" t="0" r="3175" b="3175"/>
                  <wp:docPr id="15" name="图片 15" descr="47678051ec45238808253ee34a7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7678051ec45238808253ee34a74628"/>
                          <pic:cNvPicPr>
                            <a:picLocks noChangeAspect="1"/>
                          </pic:cNvPicPr>
                        </pic:nvPicPr>
                        <pic:blipFill>
                          <a:blip r:embed="rId21"/>
                          <a:stretch>
                            <a:fillRect/>
                          </a:stretch>
                        </pic:blipFill>
                        <pic:spPr>
                          <a:xfrm>
                            <a:off x="0" y="0"/>
                            <a:ext cx="2328545" cy="3105785"/>
                          </a:xfrm>
                          <a:prstGeom prst="rect">
                            <a:avLst/>
                          </a:prstGeom>
                        </pic:spPr>
                      </pic:pic>
                    </a:graphicData>
                  </a:graphic>
                </wp:inline>
              </w:drawing>
            </w:r>
          </w:p>
        </w:tc>
        <w:tc>
          <w:tcPr>
            <w:tcW w:w="1171" w:type="dxa"/>
            <w:vAlign w:val="center"/>
          </w:tcPr>
          <w:p>
            <w:pPr>
              <w:jc w:val="center"/>
              <w:rPr>
                <w:rFonts w:ascii="Times New Roman" w:hAnsi="Times New Roman" w:eastAsia="微软雅黑" w:cs="Times New Roman"/>
                <w:sz w:val="24"/>
              </w:rPr>
            </w:pPr>
          </w:p>
        </w:tc>
        <w:tc>
          <w:tcPr>
            <w:tcW w:w="2488" w:type="dxa"/>
            <w:vAlign w:val="center"/>
          </w:tcPr>
          <w:p>
            <w:pPr>
              <w:jc w:val="center"/>
              <w:rPr>
                <w:rFonts w:ascii="Times New Roman" w:hAnsi="Times New Roman" w:cs="Times New Roman"/>
                <w:sz w:val="24"/>
              </w:rPr>
            </w:pPr>
            <w:r>
              <w:rPr>
                <w:rFonts w:hint="default" w:ascii="Cambria Math" w:hAnsi="Cambria Math" w:eastAsia="微软雅黑" w:cs="Cambria Math"/>
                <w:sz w:val="24"/>
              </w:rPr>
              <w:t>∅</w:t>
            </w:r>
            <w:r>
              <w:rPr>
                <w:rFonts w:hint="default" w:ascii="Times New Roman" w:hAnsi="Times New Roman" w:cs="Times New Roman"/>
                <w:sz w:val="24"/>
              </w:rPr>
              <w:t>60*2不锈钢管80m;</w:t>
            </w:r>
            <w:r>
              <w:rPr>
                <w:rFonts w:hint="default" w:ascii="Cambria Math" w:hAnsi="Cambria Math" w:eastAsia="微软雅黑" w:cs="Cambria Math"/>
                <w:sz w:val="24"/>
              </w:rPr>
              <w:t>∅</w:t>
            </w:r>
            <w:r>
              <w:rPr>
                <w:rFonts w:hint="default" w:ascii="Times New Roman" w:hAnsi="Times New Roman" w:cs="Times New Roman"/>
                <w:sz w:val="24"/>
              </w:rPr>
              <w:t>40*2不锈钢管30m；</w:t>
            </w:r>
            <w:r>
              <w:rPr>
                <w:rFonts w:hint="default" w:ascii="Cambria Math" w:hAnsi="Cambria Math" w:eastAsia="微软雅黑" w:cs="Cambria Math"/>
                <w:sz w:val="24"/>
              </w:rPr>
              <w:t>∅</w:t>
            </w:r>
            <w:r>
              <w:rPr>
                <w:rFonts w:hint="default" w:ascii="Times New Roman" w:hAnsi="Times New Roman" w:cs="Times New Roman"/>
                <w:sz w:val="24"/>
              </w:rPr>
              <w:t>25*2不锈钢管220m；材料304</w:t>
            </w:r>
          </w:p>
          <w:p>
            <w:pPr>
              <w:jc w:val="center"/>
              <w:rPr>
                <w:rFonts w:ascii="Times New Roman" w:hAnsi="Times New Roman" w:cs="Times New Roman"/>
                <w:sz w:val="24"/>
              </w:rPr>
            </w:pPr>
            <w:r>
              <w:rPr>
                <w:rFonts w:ascii="Cambria Math" w:hAnsi="Cambria Math" w:cs="Cambria Math"/>
                <w:sz w:val="24"/>
              </w:rPr>
              <w:t>∅</w:t>
            </w:r>
            <w:r>
              <w:rPr>
                <w:rFonts w:ascii="Times New Roman" w:hAnsi="Times New Roman" w:cs="Times New Roman"/>
                <w:sz w:val="24"/>
              </w:rPr>
              <w:t xml:space="preserve">60*2 stainless steel pipe 80m; </w:t>
            </w:r>
            <w:r>
              <w:rPr>
                <w:rFonts w:ascii="Cambria Math" w:hAnsi="Cambria Math" w:cs="Cambria Math"/>
                <w:sz w:val="24"/>
              </w:rPr>
              <w:t>∅</w:t>
            </w:r>
            <w:r>
              <w:rPr>
                <w:rFonts w:ascii="Times New Roman" w:hAnsi="Times New Roman" w:cs="Times New Roman"/>
                <w:sz w:val="24"/>
              </w:rPr>
              <w:t xml:space="preserve">40*2 stainless steel pipe 30m; </w:t>
            </w:r>
            <w:r>
              <w:rPr>
                <w:rFonts w:ascii="Cambria Math" w:hAnsi="Cambria Math" w:cs="Cambria Math"/>
                <w:sz w:val="24"/>
              </w:rPr>
              <w:t>∅</w:t>
            </w:r>
            <w:r>
              <w:rPr>
                <w:rFonts w:ascii="Times New Roman" w:hAnsi="Times New Roman" w:cs="Times New Roman"/>
                <w:sz w:val="24"/>
              </w:rPr>
              <w:t>25*2 stainless steel pipe 220m; Material 304</w:t>
            </w:r>
          </w:p>
        </w:tc>
      </w:tr>
    </w:tbl>
    <w:p>
      <w:pPr>
        <w:adjustRightInd w:val="0"/>
        <w:snapToGrid w:val="0"/>
        <w:spacing w:line="240" w:lineRule="auto"/>
        <w:rPr>
          <w:rFonts w:ascii="Times New Roman" w:hAnsi="Times New Roman" w:cs="Times New Roman"/>
          <w:b/>
          <w:sz w:val="24"/>
        </w:rPr>
      </w:pPr>
      <w:r>
        <w:rPr>
          <w:rFonts w:ascii="Times New Roman" w:hAnsi="Times New Roman" w:cs="Times New Roman"/>
        </w:rPr>
        <w:t xml:space="preserve">      </w:t>
      </w:r>
    </w:p>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热控、电气</w:t>
      </w:r>
      <w:r>
        <w:rPr>
          <w:rFonts w:ascii="Times New Roman" w:hAnsi="Times New Roman" w:cs="Times New Roman"/>
          <w:b/>
          <w:sz w:val="24"/>
        </w:rPr>
        <w:t>设备雨棚清单</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Roof list for thermal control and electrical equipment</w:t>
      </w:r>
    </w:p>
    <w:tbl>
      <w:tblPr>
        <w:tblStyle w:val="16"/>
        <w:tblpPr w:leftFromText="180" w:rightFromText="180" w:vertAnchor="text" w:horzAnchor="page" w:tblpX="1434" w:tblpY="416"/>
        <w:tblOverlap w:val="never"/>
        <w:tblW w:w="14053" w:type="dxa"/>
        <w:tblInd w:w="0" w:type="dxa"/>
        <w:tblLayout w:type="fixed"/>
        <w:tblCellMar>
          <w:top w:w="0" w:type="dxa"/>
          <w:left w:w="0" w:type="dxa"/>
          <w:bottom w:w="0" w:type="dxa"/>
          <w:right w:w="0" w:type="dxa"/>
        </w:tblCellMar>
      </w:tblPr>
      <w:tblGrid>
        <w:gridCol w:w="665"/>
        <w:gridCol w:w="363"/>
        <w:gridCol w:w="3981"/>
        <w:gridCol w:w="3622"/>
        <w:gridCol w:w="813"/>
        <w:gridCol w:w="813"/>
        <w:gridCol w:w="813"/>
        <w:gridCol w:w="553"/>
        <w:gridCol w:w="553"/>
        <w:gridCol w:w="559"/>
        <w:gridCol w:w="703"/>
        <w:gridCol w:w="615"/>
      </w:tblGrid>
      <w:tr>
        <w:tblPrEx>
          <w:tblLayout w:type="fixed"/>
          <w:tblCellMar>
            <w:top w:w="0" w:type="dxa"/>
            <w:left w:w="0" w:type="dxa"/>
            <w:bottom w:w="0" w:type="dxa"/>
            <w:right w:w="0" w:type="dxa"/>
          </w:tblCellMar>
        </w:tblPrEx>
        <w:trPr>
          <w:trHeight w:val="960" w:hRule="atLeast"/>
        </w:trPr>
        <w:tc>
          <w:tcPr>
            <w:tcW w:w="6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区域</w:t>
            </w:r>
          </w:p>
          <w:p>
            <w:pPr>
              <w:widowControl/>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region</w:t>
            </w: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序号</w:t>
            </w:r>
          </w:p>
          <w:p>
            <w:pPr>
              <w:widowControl/>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微软雅黑" w:cs="Times New Roman"/>
                <w:color w:val="000000"/>
                <w:kern w:val="0"/>
                <w:sz w:val="22"/>
                <w:szCs w:val="22"/>
                <w:lang w:bidi="ar"/>
              </w:rPr>
              <w:t>order number</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设备名称</w:t>
            </w:r>
          </w:p>
          <w:p>
            <w:pPr>
              <w:widowControl/>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 xml:space="preserve">device name </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尺寸（mm）</w:t>
            </w:r>
          </w:p>
          <w:p>
            <w:pPr>
              <w:widowControl/>
              <w:jc w:val="center"/>
              <w:textAlignment w:val="center"/>
              <w:rPr>
                <w:rFonts w:ascii="Times New Roman" w:hAnsi="Times New Roman" w:eastAsia="宋体" w:cs="Times New Roman"/>
                <w:color w:val="000000"/>
                <w:kern w:val="0"/>
                <w:sz w:val="22"/>
                <w:szCs w:val="22"/>
                <w:lang w:bidi="ar"/>
              </w:rPr>
            </w:pPr>
            <w:r>
              <w:rPr>
                <w:rFonts w:hint="default" w:ascii="Times New Roman" w:hAnsi="Times New Roman" w:eastAsia="微软雅黑" w:cs="Times New Roman"/>
                <w:color w:val="000000"/>
                <w:kern w:val="0"/>
                <w:sz w:val="22"/>
                <w:szCs w:val="22"/>
                <w:lang w:bidi="ar"/>
              </w:rPr>
              <w:t xml:space="preserve"> size （mm）</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Times New Roman" w:hAnsi="Times New Roman" w:eastAsia="等线" w:cs="Times New Roman"/>
                <w:kern w:val="0"/>
                <w:sz w:val="22"/>
                <w:szCs w:val="22"/>
                <w:lang w:bidi="ar"/>
              </w:rPr>
            </w:pPr>
            <w:r>
              <w:rPr>
                <w:rFonts w:hint="default" w:ascii="Times New Roman" w:hAnsi="Times New Roman" w:eastAsia="等线" w:cs="Times New Roman"/>
                <w:kern w:val="0"/>
                <w:sz w:val="22"/>
                <w:szCs w:val="22"/>
                <w:lang w:bidi="ar"/>
              </w:rPr>
              <w:t>长（mm）</w:t>
            </w:r>
          </w:p>
          <w:p>
            <w:pPr>
              <w:widowControl/>
              <w:jc w:val="center"/>
              <w:textAlignment w:val="center"/>
              <w:rPr>
                <w:rFonts w:ascii="Times New Roman" w:hAnsi="Times New Roman" w:eastAsia="等线" w:cs="Times New Roman"/>
                <w:kern w:val="0"/>
                <w:sz w:val="22"/>
                <w:szCs w:val="22"/>
                <w:lang w:bidi="ar"/>
              </w:rPr>
            </w:pPr>
            <w:r>
              <w:rPr>
                <w:rFonts w:hint="default" w:ascii="Times New Roman" w:hAnsi="Times New Roman" w:eastAsia="微软雅黑" w:cs="Times New Roman"/>
                <w:kern w:val="0"/>
                <w:sz w:val="22"/>
                <w:szCs w:val="22"/>
                <w:lang w:bidi="ar"/>
              </w:rPr>
              <w:t xml:space="preserve"> long （mm</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220" w:firstLineChars="100"/>
              <w:jc w:val="left"/>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宽（mm）</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微软雅黑" w:cs="Times New Roman"/>
                <w:color w:val="000000"/>
                <w:kern w:val="0"/>
                <w:sz w:val="22"/>
                <w:szCs w:val="22"/>
                <w:lang w:bidi="ar"/>
              </w:rPr>
              <w:t>wide （mm）</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高（mm）</w:t>
            </w:r>
          </w:p>
          <w:p>
            <w:pPr>
              <w:widowControl/>
              <w:jc w:val="left"/>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tall （mm）</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面积(m²）</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压型板</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area （m²）</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 xml:space="preserve"> contour plate</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面积(m²）</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不锈钢板1.2</w:t>
            </w:r>
            <w:r>
              <w:rPr>
                <w:rFonts w:ascii="Times New Roman" w:hAnsi="Times New Roman" w:eastAsia="等线" w:cs="Times New Roman"/>
                <w:color w:val="000000"/>
                <w:kern w:val="0"/>
                <w:sz w:val="22"/>
                <w:szCs w:val="22"/>
                <w:lang w:bidi="ar"/>
              </w:rPr>
              <w:t>×</w:t>
            </w:r>
            <w:r>
              <w:rPr>
                <w:rFonts w:hint="default" w:ascii="Times New Roman" w:hAnsi="Times New Roman" w:eastAsia="等线" w:cs="Times New Roman"/>
                <w:color w:val="000000"/>
                <w:kern w:val="0"/>
                <w:sz w:val="22"/>
                <w:szCs w:val="22"/>
                <w:lang w:bidi="ar"/>
              </w:rPr>
              <w:t>2.4</w:t>
            </w:r>
            <w:r>
              <w:rPr>
                <w:rFonts w:ascii="Times New Roman" w:hAnsi="Times New Roman" w:eastAsia="等线" w:cs="Times New Roman"/>
                <w:color w:val="000000"/>
                <w:kern w:val="0"/>
                <w:sz w:val="22"/>
                <w:szCs w:val="22"/>
                <w:lang w:bidi="ar"/>
              </w:rPr>
              <w:t>×</w:t>
            </w:r>
            <w:r>
              <w:rPr>
                <w:rFonts w:hint="default" w:ascii="Times New Roman" w:hAnsi="Times New Roman" w:eastAsia="等线" w:cs="Times New Roman"/>
                <w:color w:val="000000"/>
                <w:kern w:val="0"/>
                <w:sz w:val="22"/>
                <w:szCs w:val="22"/>
                <w:lang w:bidi="ar"/>
              </w:rPr>
              <w:t>0.02</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l area （m²）</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Stainless steel plate 1.2×2.4×0.02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镀锌30角铁</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（m）</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Galvanized 30 Angle iron</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（m）</w:t>
            </w: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镀锌50角铁</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（m）</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Galvanized 50 Angle iron</w:t>
            </w:r>
          </w:p>
          <w:p>
            <w:pPr>
              <w:widowControl/>
              <w:jc w:val="center"/>
              <w:textAlignment w:val="center"/>
              <w:rPr>
                <w:rFonts w:ascii="Times New Roman" w:hAnsi="Times New Roman" w:eastAsia="等线" w:cs="Times New Roman"/>
                <w:color w:val="000000"/>
                <w:kern w:val="0"/>
                <w:sz w:val="22"/>
                <w:szCs w:val="22"/>
                <w:lang w:bidi="ar"/>
              </w:rPr>
            </w:pPr>
            <w:r>
              <w:rPr>
                <w:rFonts w:hint="default" w:ascii="Times New Roman" w:hAnsi="Times New Roman" w:eastAsia="等线" w:cs="Times New Roman"/>
                <w:color w:val="000000"/>
                <w:kern w:val="0"/>
                <w:sz w:val="22"/>
                <w:szCs w:val="22"/>
                <w:lang w:bidi="ar"/>
              </w:rPr>
              <w:t>（m</w:t>
            </w:r>
          </w:p>
        </w:tc>
      </w:tr>
      <w:tr>
        <w:tblPrEx>
          <w:tblLayout w:type="fixed"/>
          <w:tblCellMar>
            <w:top w:w="0" w:type="dxa"/>
            <w:left w:w="0" w:type="dxa"/>
            <w:bottom w:w="0" w:type="dxa"/>
            <w:right w:w="0" w:type="dxa"/>
          </w:tblCellMar>
        </w:tblPrEx>
        <w:trPr>
          <w:trHeight w:val="340" w:hRule="atLeast"/>
        </w:trPr>
        <w:tc>
          <w:tcPr>
            <w:tcW w:w="66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textAlignment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left"/>
              <w:rPr>
                <w:rFonts w:ascii="Times New Roman" w:hAnsi="Times New Roman" w:eastAsia="宋体" w:cs="Times New Roman"/>
                <w:color w:val="000000"/>
                <w:kern w:val="0"/>
                <w:szCs w:val="21"/>
                <w:lang w:bidi="ar"/>
              </w:rPr>
            </w:pPr>
            <w:r>
              <w:rPr>
                <w:rFonts w:hint="default" w:ascii="Times New Roman" w:hAnsi="Times New Roman" w:cs="Times New Roman"/>
              </w:rPr>
              <w:t>#1机力塔#1-#18机力塔风机接线盒</w:t>
            </w:r>
            <w:r>
              <w:rPr>
                <w:rFonts w:hint="default" w:ascii="Times New Roman" w:hAnsi="Times New Roman" w:eastAsia="宋体" w:cs="Times New Roman"/>
                <w:color w:val="000000"/>
                <w:kern w:val="0"/>
                <w:szCs w:val="21"/>
                <w:lang w:bidi="ar"/>
              </w:rPr>
              <w:t>防雨罩（共计18台）</w:t>
            </w:r>
          </w:p>
          <w:p>
            <w:pPr>
              <w:jc w:val="left"/>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 engine tower #1-#18 engine tower fan junction box rain cover (total 18 units)</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长750宽650高2200</w:t>
            </w:r>
          </w:p>
          <w:p>
            <w:pPr>
              <w:rPr>
                <w:rFonts w:ascii="Times New Roman" w:hAnsi="Times New Roman" w:cs="Times New Roman"/>
              </w:rPr>
            </w:pPr>
            <w:r>
              <w:rPr>
                <w:rFonts w:hint="default" w:ascii="Times New Roman" w:hAnsi="Times New Roman" w:cs="Times New Roman"/>
              </w:rPr>
              <w:t>Length 750 width 650 height 2200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750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2200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 xml:space="preserve"> </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8.78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232.2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9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left"/>
              <w:rPr>
                <w:rFonts w:ascii="Times New Roman" w:hAnsi="Times New Roman" w:eastAsia="宋体" w:cs="Times New Roman"/>
                <w:color w:val="000000"/>
                <w:kern w:val="0"/>
                <w:szCs w:val="21"/>
                <w:lang w:bidi="ar"/>
              </w:rPr>
            </w:pPr>
            <w:r>
              <w:rPr>
                <w:rFonts w:hint="default" w:ascii="Times New Roman" w:hAnsi="Times New Roman" w:cs="Times New Roman"/>
              </w:rPr>
              <w:t>#2机力塔#1-#18机力塔风机接线盒</w:t>
            </w:r>
            <w:r>
              <w:rPr>
                <w:rFonts w:hint="default" w:ascii="Times New Roman" w:hAnsi="Times New Roman" w:eastAsia="宋体" w:cs="Times New Roman"/>
                <w:color w:val="000000"/>
                <w:kern w:val="0"/>
                <w:szCs w:val="21"/>
                <w:lang w:bidi="ar"/>
              </w:rPr>
              <w:t>防雨罩（共计18台）</w:t>
            </w:r>
          </w:p>
          <w:p>
            <w:pPr>
              <w:jc w:val="left"/>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#2 engine tower #1-#18 engine tower fan junction box rain cover (total 18 units)</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长750宽650高2200</w:t>
            </w:r>
          </w:p>
          <w:p>
            <w:pPr>
              <w:rPr>
                <w:rFonts w:ascii="Times New Roman" w:hAnsi="Times New Roman" w:cs="Times New Roman"/>
              </w:rPr>
            </w:pPr>
            <w:r>
              <w:rPr>
                <w:rFonts w:hint="default" w:ascii="Times New Roman" w:hAnsi="Times New Roman" w:cs="Times New Roman"/>
              </w:rPr>
              <w:t>Length 750 width 650 height 2200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750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2200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 xml:space="preserve"> </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8.78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232.2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left"/>
              <w:rPr>
                <w:rFonts w:ascii="Times New Roman" w:hAnsi="Times New Roman" w:eastAsia="宋体" w:cs="Times New Roman"/>
                <w:color w:val="000000"/>
                <w:kern w:val="0"/>
                <w:szCs w:val="21"/>
                <w:lang w:bidi="ar"/>
              </w:rPr>
            </w:pPr>
            <w:r>
              <w:rPr>
                <w:rFonts w:hint="default" w:ascii="Times New Roman" w:hAnsi="Times New Roman" w:cs="Times New Roman"/>
              </w:rPr>
              <w:t>#1机循环水泵房#1、#2排污泵</w:t>
            </w:r>
            <w:r>
              <w:rPr>
                <w:rFonts w:hint="default" w:ascii="Times New Roman" w:hAnsi="Times New Roman" w:eastAsia="宋体" w:cs="Times New Roman"/>
                <w:color w:val="000000"/>
                <w:kern w:val="0"/>
                <w:szCs w:val="21"/>
                <w:lang w:bidi="ar"/>
              </w:rPr>
              <w:t>防雨罩</w:t>
            </w:r>
          </w:p>
          <w:p>
            <w:pPr>
              <w:jc w:val="left"/>
              <w:rPr>
                <w:rFonts w:ascii="Times New Roman" w:hAnsi="Times New Roman" w:eastAsia="宋体" w:cs="Times New Roman"/>
                <w:color w:val="000000"/>
                <w:kern w:val="0"/>
                <w:szCs w:val="21"/>
                <w:lang w:bidi="ar"/>
              </w:rPr>
            </w:pPr>
            <w:r>
              <w:rPr>
                <w:rFonts w:hint="default" w:ascii="Times New Roman" w:hAnsi="Times New Roman" w:eastAsia="微软雅黑" w:cs="Times New Roman"/>
                <w:color w:val="000000"/>
                <w:kern w:val="0"/>
                <w:szCs w:val="21"/>
                <w:lang w:bidi="ar"/>
              </w:rPr>
              <w:t>#1 machine circulating water pump room #1, #2 sewage pump rain cover</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Times New Roman" w:hAnsi="Times New Roman" w:cs="Times New Roman"/>
              </w:rPr>
            </w:pPr>
            <w:r>
              <w:rPr>
                <w:rFonts w:hint="default" w:ascii="Times New Roman" w:hAnsi="Times New Roman" w:cs="Times New Roman"/>
              </w:rPr>
              <w:t>长2200宽900高1900</w:t>
            </w:r>
          </w:p>
          <w:p>
            <w:pPr>
              <w:widowControl/>
              <w:jc w:val="left"/>
              <w:textAlignment w:val="center"/>
              <w:rPr>
                <w:rFonts w:ascii="Times New Roman" w:hAnsi="Times New Roman" w:cs="Times New Roman"/>
              </w:rPr>
            </w:pPr>
            <w:r>
              <w:rPr>
                <w:rFonts w:hint="default" w:ascii="Times New Roman" w:hAnsi="Times New Roman" w:eastAsia="微软雅黑" w:cs="Times New Roman"/>
              </w:rPr>
              <w:t>Long 2200 wide 900 high 1900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 xml:space="preserve">1.98 </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15.6</w:t>
            </w: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left"/>
              <w:rPr>
                <w:rFonts w:ascii="Times New Roman" w:hAnsi="Times New Roman" w:eastAsia="宋体" w:cs="Times New Roman"/>
                <w:color w:val="000000"/>
                <w:kern w:val="0"/>
                <w:szCs w:val="21"/>
                <w:lang w:bidi="ar"/>
              </w:rPr>
            </w:pPr>
            <w:r>
              <w:rPr>
                <w:rFonts w:hint="default" w:ascii="Times New Roman" w:hAnsi="Times New Roman" w:cs="Times New Roman"/>
              </w:rPr>
              <w:t>#2机循环水泵房#1、#2排污泵</w:t>
            </w:r>
            <w:r>
              <w:rPr>
                <w:rFonts w:hint="default" w:ascii="Times New Roman" w:hAnsi="Times New Roman" w:eastAsia="宋体" w:cs="Times New Roman"/>
                <w:color w:val="000000"/>
                <w:kern w:val="0"/>
                <w:szCs w:val="21"/>
                <w:lang w:bidi="ar"/>
              </w:rPr>
              <w:t>防雨罩</w:t>
            </w:r>
          </w:p>
          <w:p>
            <w:pPr>
              <w:jc w:val="left"/>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#2 circulating water pump room #1 and #2 drainage pump rain cover</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Times New Roman" w:hAnsi="Times New Roman" w:cs="Times New Roman"/>
              </w:rPr>
            </w:pPr>
            <w:r>
              <w:rPr>
                <w:rFonts w:hint="default" w:ascii="Times New Roman" w:hAnsi="Times New Roman" w:cs="Times New Roman"/>
              </w:rPr>
              <w:t>长2200宽900高1900</w:t>
            </w:r>
          </w:p>
          <w:p>
            <w:pPr>
              <w:widowControl/>
              <w:jc w:val="left"/>
              <w:textAlignment w:val="center"/>
              <w:rPr>
                <w:rFonts w:ascii="Times New Roman" w:hAnsi="Times New Roman" w:cs="Times New Roman"/>
              </w:rPr>
            </w:pPr>
            <w:r>
              <w:rPr>
                <w:rFonts w:hint="default" w:ascii="Times New Roman" w:hAnsi="Times New Roman" w:cs="Times New Roman"/>
              </w:rPr>
              <w:t>Long 2200 wide 900 high 1900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 xml:space="preserve">1.98 </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15.6</w:t>
            </w: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eastAsia="宋体" w:cs="Times New Roman"/>
                <w:color w:val="000000"/>
                <w:kern w:val="0"/>
                <w:szCs w:val="21"/>
                <w:lang w:bidi="ar"/>
              </w:rPr>
            </w:pPr>
            <w:r>
              <w:rPr>
                <w:rFonts w:hint="default" w:ascii="Times New Roman" w:hAnsi="Times New Roman" w:cs="Times New Roman"/>
              </w:rPr>
              <w:t>#1转运站渣浆泵A控制箱</w:t>
            </w:r>
            <w:r>
              <w:rPr>
                <w:rFonts w:hint="default" w:ascii="Times New Roman" w:hAnsi="Times New Roman" w:eastAsia="宋体" w:cs="Times New Roman"/>
                <w:color w:val="000000"/>
                <w:kern w:val="0"/>
                <w:szCs w:val="21"/>
                <w:lang w:bidi="ar"/>
              </w:rPr>
              <w:t>防雨罩</w:t>
            </w:r>
          </w:p>
          <w:p>
            <w:pPr>
              <w:jc w:val="left"/>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 transfer station slurry pump A control box rain cover</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长600宽300高1900</w:t>
            </w:r>
          </w:p>
          <w:p>
            <w:pPr>
              <w:rPr>
                <w:rFonts w:ascii="Times New Roman" w:hAnsi="Times New Roman" w:cs="Times New Roman"/>
              </w:rPr>
            </w:pPr>
            <w:r>
              <w:rPr>
                <w:rFonts w:hint="default" w:ascii="Times New Roman" w:hAnsi="Times New Roman" w:cs="Times New Roman"/>
              </w:rPr>
              <w:t>Length 600 width 300 height 1900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 xml:space="preserve">0.18 </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eastAsia="宋体" w:cs="Times New Roman"/>
                <w:color w:val="000000"/>
                <w:kern w:val="0"/>
                <w:szCs w:val="21"/>
                <w:lang w:bidi="ar"/>
              </w:rPr>
            </w:pPr>
            <w:r>
              <w:rPr>
                <w:rFonts w:hint="default" w:ascii="Times New Roman" w:hAnsi="Times New Roman" w:cs="Times New Roman"/>
              </w:rPr>
              <w:t>#1转运站渣浆泵B控制箱</w:t>
            </w:r>
            <w:r>
              <w:rPr>
                <w:rFonts w:hint="default" w:ascii="Times New Roman" w:hAnsi="Times New Roman" w:eastAsia="宋体" w:cs="Times New Roman"/>
                <w:color w:val="000000"/>
                <w:kern w:val="0"/>
                <w:szCs w:val="21"/>
                <w:lang w:bidi="ar"/>
              </w:rPr>
              <w:t>防雨罩</w:t>
            </w:r>
          </w:p>
          <w:p>
            <w:pPr>
              <w:jc w:val="left"/>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 transfer station slurry pump B control box rain cover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长600宽300高1900</w:t>
            </w:r>
          </w:p>
          <w:p>
            <w:pPr>
              <w:rPr>
                <w:rFonts w:ascii="Times New Roman" w:hAnsi="Times New Roman" w:cs="Times New Roman"/>
              </w:rPr>
            </w:pPr>
            <w:r>
              <w:rPr>
                <w:rFonts w:hint="default" w:ascii="Times New Roman" w:hAnsi="Times New Roman" w:cs="Times New Roman"/>
              </w:rPr>
              <w:t>Length 600 width 300 height 1900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 xml:space="preserve">0.18 </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eastAsia="宋体" w:cs="Times New Roman"/>
                <w:color w:val="000000"/>
                <w:kern w:val="0"/>
                <w:szCs w:val="21"/>
                <w:lang w:bidi="ar"/>
              </w:rPr>
            </w:pPr>
            <w:r>
              <w:rPr>
                <w:rFonts w:hint="default" w:ascii="Times New Roman" w:hAnsi="Times New Roman" w:cs="Times New Roman"/>
              </w:rPr>
              <w:t>入场煤机械采样装置控制柜</w:t>
            </w:r>
            <w:r>
              <w:rPr>
                <w:rFonts w:hint="default" w:ascii="Times New Roman" w:hAnsi="Times New Roman" w:eastAsia="宋体" w:cs="Times New Roman"/>
                <w:color w:val="000000"/>
                <w:kern w:val="0"/>
                <w:szCs w:val="21"/>
                <w:lang w:bidi="ar"/>
              </w:rPr>
              <w:t>防雨罩</w:t>
            </w:r>
          </w:p>
          <w:p>
            <w:pPr>
              <w:jc w:val="left"/>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Rain cover for coal sampling device control cabinet in entrance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长900宽550高2200</w:t>
            </w:r>
          </w:p>
          <w:p>
            <w:pPr>
              <w:rPr>
                <w:rFonts w:ascii="Times New Roman" w:hAnsi="Times New Roman" w:cs="Times New Roman"/>
              </w:rPr>
            </w:pPr>
            <w:r>
              <w:rPr>
                <w:rFonts w:hint="default" w:ascii="Times New Roman" w:hAnsi="Times New Roman" w:cs="Times New Roman"/>
              </w:rPr>
              <w:t>Length 900 width 550 height 2200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 xml:space="preserve"> </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11.7</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eastAsia="宋体" w:cs="Times New Roman"/>
                <w:color w:val="000000"/>
                <w:kern w:val="0"/>
                <w:szCs w:val="21"/>
                <w:lang w:bidi="ar"/>
              </w:rPr>
            </w:pPr>
            <w:r>
              <w:rPr>
                <w:rFonts w:hint="default" w:ascii="Times New Roman" w:hAnsi="Times New Roman" w:cs="Times New Roman"/>
              </w:rPr>
              <w:t>#1转运站多管冲击式除尘器控制柜</w:t>
            </w:r>
            <w:r>
              <w:rPr>
                <w:rFonts w:hint="default" w:ascii="Times New Roman" w:hAnsi="Times New Roman" w:eastAsia="宋体" w:cs="Times New Roman"/>
                <w:color w:val="000000"/>
                <w:kern w:val="0"/>
                <w:szCs w:val="21"/>
                <w:lang w:bidi="ar"/>
              </w:rPr>
              <w:t>防雨罩</w:t>
            </w:r>
          </w:p>
          <w:p>
            <w:pPr>
              <w:jc w:val="left"/>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 transfer station multi pipe impact dust collector control cabinet rain cover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长700宽300高2000</w:t>
            </w:r>
          </w:p>
          <w:p>
            <w:pPr>
              <w:rPr>
                <w:rFonts w:ascii="Times New Roman" w:hAnsi="Times New Roman" w:cs="Times New Roman"/>
              </w:rPr>
            </w:pPr>
            <w:r>
              <w:rPr>
                <w:rFonts w:hint="default" w:ascii="Times New Roman" w:hAnsi="Times New Roman" w:cs="Times New Roman"/>
              </w:rPr>
              <w:t>Length 700 width 300 height 2000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 xml:space="preserve"> </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eastAsia="宋体" w:cs="Times New Roman"/>
                <w:color w:val="000000"/>
                <w:kern w:val="0"/>
                <w:szCs w:val="21"/>
                <w:lang w:bidi="ar"/>
              </w:rPr>
            </w:pPr>
            <w:r>
              <w:rPr>
                <w:rFonts w:hint="default" w:ascii="Times New Roman" w:hAnsi="Times New Roman" w:cs="Times New Roman"/>
              </w:rPr>
              <w:t>#1转运站碎煤机电机M2</w:t>
            </w:r>
            <w:r>
              <w:rPr>
                <w:rFonts w:hint="default" w:ascii="Times New Roman" w:hAnsi="Times New Roman" w:eastAsia="宋体" w:cs="Times New Roman"/>
                <w:color w:val="000000"/>
                <w:kern w:val="0"/>
                <w:szCs w:val="21"/>
                <w:lang w:bidi="ar"/>
              </w:rPr>
              <w:t>防雨罩</w:t>
            </w:r>
          </w:p>
          <w:p>
            <w:pPr>
              <w:jc w:val="left"/>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 transfer station crusher motor M2 rain cover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长600宽450高500</w:t>
            </w:r>
          </w:p>
          <w:p>
            <w:pPr>
              <w:rPr>
                <w:rFonts w:ascii="Times New Roman" w:hAnsi="Times New Roman" w:cs="Times New Roman"/>
              </w:rPr>
            </w:pPr>
            <w:r>
              <w:rPr>
                <w:rFonts w:hint="default" w:ascii="Times New Roman" w:hAnsi="Times New Roman" w:cs="Times New Roman"/>
              </w:rPr>
              <w:t>Length 600 width 450 height 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right"/>
              <w:textAlignment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kern w:val="0"/>
                <w:sz w:val="22"/>
                <w:szCs w:val="22"/>
                <w:lang w:bidi="ar"/>
              </w:rPr>
              <w:t xml:space="preserve"> </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0.27</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4.1</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#1转运站集样器电机M6</w:t>
            </w:r>
          </w:p>
          <w:p>
            <w:pPr>
              <w:rPr>
                <w:rFonts w:ascii="Times New Roman" w:hAnsi="Times New Roman" w:cs="Times New Roman"/>
              </w:rPr>
            </w:pPr>
            <w:r>
              <w:rPr>
                <w:rFonts w:hint="default" w:ascii="Times New Roman" w:hAnsi="Times New Roman" w:cs="Times New Roman"/>
              </w:rPr>
              <w:t>#1 transfer station sample collector motor M6</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长250宽200高500</w:t>
            </w:r>
          </w:p>
          <w:p>
            <w:pPr>
              <w:rPr>
                <w:rFonts w:ascii="Times New Roman" w:hAnsi="Times New Roman" w:cs="Times New Roman"/>
              </w:rPr>
            </w:pPr>
            <w:r>
              <w:rPr>
                <w:rFonts w:hint="default" w:ascii="Times New Roman" w:hAnsi="Times New Roman" w:cs="Times New Roman"/>
              </w:rPr>
              <w:t>Length 250 width 200 height 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#1转运站缩分皮带电机W4</w:t>
            </w:r>
          </w:p>
          <w:p>
            <w:pPr>
              <w:rPr>
                <w:rFonts w:ascii="Times New Roman" w:hAnsi="Times New Roman" w:cs="Times New Roman"/>
              </w:rPr>
            </w:pPr>
            <w:r>
              <w:rPr>
                <w:rFonts w:hint="default" w:ascii="Times New Roman" w:hAnsi="Times New Roman" w:cs="Times New Roman"/>
              </w:rPr>
              <w:t>#1 transfer station reduction belt motor W4</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长400宽300高400</w:t>
            </w:r>
          </w:p>
          <w:p>
            <w:pPr>
              <w:rPr>
                <w:rFonts w:ascii="Times New Roman" w:hAnsi="Times New Roman" w:cs="Times New Roman"/>
              </w:rPr>
            </w:pPr>
            <w:r>
              <w:rPr>
                <w:rFonts w:hint="default" w:ascii="Times New Roman" w:hAnsi="Times New Roman" w:cs="Times New Roman"/>
              </w:rPr>
              <w:t>Length 400, width 300, height 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0.12</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#1转运站刮扫式缩分头电机W5</w:t>
            </w:r>
          </w:p>
          <w:p>
            <w:pPr>
              <w:rPr>
                <w:rFonts w:ascii="Times New Roman" w:hAnsi="Times New Roman" w:cs="Times New Roman"/>
              </w:rPr>
            </w:pPr>
            <w:r>
              <w:rPr>
                <w:rFonts w:hint="default" w:ascii="Times New Roman" w:hAnsi="Times New Roman" w:eastAsia="微软雅黑" w:cs="Times New Roman"/>
              </w:rPr>
              <w:t>#1 transfer station scraper type head motor W5</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长400宽300高400</w:t>
            </w:r>
          </w:p>
          <w:p>
            <w:pPr>
              <w:rPr>
                <w:rFonts w:ascii="Times New Roman" w:hAnsi="Times New Roman" w:cs="Times New Roman"/>
              </w:rPr>
            </w:pPr>
            <w:r>
              <w:rPr>
                <w:rFonts w:hint="default" w:ascii="Times New Roman" w:hAnsi="Times New Roman" w:cs="Times New Roman"/>
              </w:rPr>
              <w:t>Length 400, width 300, height 400</w:t>
            </w:r>
          </w:p>
          <w:p>
            <w:pPr>
              <w:rPr>
                <w:rFonts w:ascii="Times New Roman" w:hAnsi="Times New Roman" w:cs="Times New Roman"/>
              </w:rPr>
            </w:pP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0.12</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#1转运站6.1m层检修电源箱</w:t>
            </w:r>
          </w:p>
          <w:p>
            <w:pPr>
              <w:rPr>
                <w:rFonts w:ascii="Times New Roman" w:hAnsi="Times New Roman" w:cs="Times New Roman"/>
              </w:rPr>
            </w:pPr>
            <w:r>
              <w:rPr>
                <w:rFonts w:hint="default" w:ascii="Times New Roman" w:hAnsi="Times New Roman" w:cs="Times New Roman"/>
              </w:rPr>
              <w:t>#1 transfer station 6.1m layer maintenance power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长700宽250高2000</w:t>
            </w:r>
          </w:p>
          <w:p>
            <w:pPr>
              <w:rPr>
                <w:rFonts w:ascii="Times New Roman" w:hAnsi="Times New Roman" w:cs="Times New Roman"/>
              </w:rPr>
            </w:pPr>
            <w:r>
              <w:rPr>
                <w:rFonts w:hint="default" w:ascii="Times New Roman" w:hAnsi="Times New Roman" w:cs="Times New Roman"/>
              </w:rPr>
              <w:t>Length 700 width 250 height 2000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#1转运站集样器控制箱</w:t>
            </w:r>
          </w:p>
          <w:p>
            <w:pPr>
              <w:rPr>
                <w:rFonts w:ascii="Times New Roman" w:hAnsi="Times New Roman" w:cs="Times New Roman"/>
              </w:rPr>
            </w:pPr>
            <w:r>
              <w:rPr>
                <w:rFonts w:hint="default" w:ascii="Times New Roman" w:hAnsi="Times New Roman" w:cs="Times New Roman"/>
              </w:rPr>
              <w:t>#1 transfer station sample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长400宽250高1800</w:t>
            </w:r>
          </w:p>
          <w:p>
            <w:pPr>
              <w:rPr>
                <w:rFonts w:ascii="Times New Roman" w:hAnsi="Times New Roman" w:cs="Times New Roman"/>
              </w:rPr>
            </w:pPr>
            <w:r>
              <w:rPr>
                <w:rFonts w:hint="default" w:ascii="Times New Roman" w:hAnsi="Times New Roman" w:cs="Times New Roman"/>
              </w:rPr>
              <w:t>Length 400 width 250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#1转运站模块箱（3）</w:t>
            </w:r>
          </w:p>
          <w:p>
            <w:pPr>
              <w:rPr>
                <w:rFonts w:ascii="Times New Roman" w:hAnsi="Times New Roman" w:cs="Times New Roman"/>
              </w:rPr>
            </w:pPr>
            <w:r>
              <w:rPr>
                <w:rFonts w:hint="default" w:ascii="Times New Roman" w:hAnsi="Times New Roman" w:cs="Times New Roman"/>
              </w:rPr>
              <w:t>#1 Transfer station module box (3)</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长1200宽300高1800</w:t>
            </w:r>
          </w:p>
          <w:p>
            <w:pPr>
              <w:rPr>
                <w:rFonts w:ascii="Times New Roman" w:hAnsi="Times New Roman" w:cs="Times New Roman"/>
              </w:rPr>
            </w:pPr>
            <w:r>
              <w:rPr>
                <w:rFonts w:hint="default" w:ascii="Times New Roman" w:hAnsi="Times New Roman" w:cs="Times New Roman"/>
              </w:rPr>
              <w:t>Length 1200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#1转运站模块箱（4）</w:t>
            </w:r>
          </w:p>
          <w:p>
            <w:pPr>
              <w:rPr>
                <w:rFonts w:ascii="Times New Roman" w:hAnsi="Times New Roman" w:cs="Times New Roman"/>
              </w:rPr>
            </w:pPr>
            <w:r>
              <w:rPr>
                <w:rFonts w:hint="default" w:ascii="Times New Roman" w:hAnsi="Times New Roman" w:cs="Times New Roman"/>
              </w:rPr>
              <w:t>#1 Transfer station module box (4)</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长1550宽300高1800</w:t>
            </w:r>
          </w:p>
          <w:p>
            <w:pPr>
              <w:rPr>
                <w:rFonts w:ascii="Times New Roman" w:hAnsi="Times New Roman" w:cs="Times New Roman"/>
              </w:rPr>
            </w:pPr>
            <w:r>
              <w:rPr>
                <w:rFonts w:hint="default" w:ascii="Times New Roman" w:hAnsi="Times New Roman" w:cs="Times New Roman"/>
              </w:rPr>
              <w:t>Length 1550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0.47</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#1转运站模块箱（1）</w:t>
            </w:r>
          </w:p>
          <w:p>
            <w:pPr>
              <w:rPr>
                <w:rFonts w:ascii="Times New Roman" w:hAnsi="Times New Roman" w:cs="Times New Roman"/>
              </w:rPr>
            </w:pPr>
            <w:r>
              <w:rPr>
                <w:rFonts w:hint="default" w:ascii="Times New Roman" w:hAnsi="Times New Roman" w:cs="Times New Roman"/>
              </w:rPr>
              <w:t>#1 Transfer station module box (1)</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长350宽300高1800</w:t>
            </w:r>
          </w:p>
          <w:p>
            <w:pPr>
              <w:rPr>
                <w:rFonts w:ascii="Times New Roman" w:hAnsi="Times New Roman" w:cs="Times New Roman"/>
              </w:rPr>
            </w:pPr>
            <w:r>
              <w:rPr>
                <w:rFonts w:hint="default" w:ascii="Times New Roman" w:hAnsi="Times New Roman" w:cs="Times New Roman"/>
              </w:rPr>
              <w:t>Length 350,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#1转运站1号带式输送机控制箱、编码器、1号带式输送机加热器按钮箱</w:t>
            </w:r>
          </w:p>
          <w:p>
            <w:pPr>
              <w:rPr>
                <w:rFonts w:ascii="Times New Roman" w:hAnsi="Times New Roman" w:cs="Times New Roman"/>
              </w:rPr>
            </w:pPr>
            <w:r>
              <w:rPr>
                <w:rFonts w:hint="default" w:ascii="Times New Roman" w:hAnsi="Times New Roman" w:cs="Times New Roman"/>
              </w:rPr>
              <w:t>#1 transfer station No.1 belt conveyor control box, encoder, no. 1 belt conveyor heater button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长1350宽250高1700</w:t>
            </w:r>
          </w:p>
          <w:p>
            <w:pPr>
              <w:rPr>
                <w:rFonts w:ascii="Times New Roman" w:hAnsi="Times New Roman" w:cs="Times New Roman"/>
              </w:rPr>
            </w:pPr>
            <w:r>
              <w:rPr>
                <w:rFonts w:hint="default" w:ascii="Times New Roman" w:hAnsi="Times New Roman" w:cs="Times New Roman"/>
              </w:rPr>
              <w:t>Length 1350 width 250 height 1700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0.34</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1号带换带装置控制箱</w:t>
            </w:r>
          </w:p>
          <w:p>
            <w:pPr>
              <w:rPr>
                <w:rFonts w:ascii="Times New Roman" w:hAnsi="Times New Roman" w:cs="Times New Roman"/>
              </w:rPr>
            </w:pPr>
            <w:r>
              <w:rPr>
                <w:rFonts w:hint="default" w:ascii="Times New Roman" w:hAnsi="Times New Roman" w:cs="Times New Roman"/>
              </w:rPr>
              <w:t>Control box for 1st band transfer device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长700宽350高1700</w:t>
            </w:r>
          </w:p>
          <w:p>
            <w:pPr>
              <w:rPr>
                <w:rFonts w:ascii="Times New Roman" w:hAnsi="Times New Roman" w:cs="Times New Roman"/>
              </w:rPr>
            </w:pPr>
            <w:r>
              <w:rPr>
                <w:rFonts w:hint="default" w:ascii="Times New Roman" w:hAnsi="Times New Roman" w:cs="Times New Roman"/>
              </w:rPr>
              <w:t>It's 700 long, 350 wide and 1700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速度检测仪</w:t>
            </w:r>
          </w:p>
          <w:p>
            <w:pPr>
              <w:rPr>
                <w:rFonts w:ascii="Times New Roman" w:hAnsi="Times New Roman" w:cs="Times New Roman"/>
              </w:rPr>
            </w:pPr>
            <w:r>
              <w:rPr>
                <w:rFonts w:hint="default" w:ascii="Times New Roman" w:hAnsi="Times New Roman" w:cs="Times New Roman"/>
              </w:rPr>
              <w:t>Speed detector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长250宽200高1500</w:t>
            </w:r>
          </w:p>
          <w:p>
            <w:pPr>
              <w:rPr>
                <w:rFonts w:ascii="Times New Roman" w:hAnsi="Times New Roman" w:cs="Times New Roman"/>
              </w:rPr>
            </w:pPr>
            <w:r>
              <w:rPr>
                <w:rFonts w:hint="default" w:ascii="Times New Roman" w:hAnsi="Times New Roman" w:cs="Times New Roman"/>
              </w:rPr>
              <w:t>Length 250 width 200 height 1500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#2转运站振打器A、B、C、D</w:t>
            </w:r>
          </w:p>
          <w:p>
            <w:pPr>
              <w:rPr>
                <w:rFonts w:ascii="Times New Roman" w:hAnsi="Times New Roman" w:cs="Times New Roman"/>
              </w:rPr>
            </w:pPr>
            <w:r>
              <w:rPr>
                <w:rFonts w:hint="default" w:ascii="Times New Roman" w:hAnsi="Times New Roman" w:cs="Times New Roman"/>
              </w:rPr>
              <w:t>#2 Transfer station vibrator A, B, C, D</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长2100宽400高1600</w:t>
            </w:r>
          </w:p>
          <w:p>
            <w:pPr>
              <w:rPr>
                <w:rFonts w:ascii="Times New Roman" w:hAnsi="Times New Roman" w:cs="Times New Roman"/>
              </w:rPr>
            </w:pPr>
            <w:r>
              <w:rPr>
                <w:rFonts w:hint="default" w:ascii="Times New Roman" w:hAnsi="Times New Roman" w:cs="Times New Roman"/>
              </w:rPr>
              <w:t>Length 2100 width 400 height 1600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2100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0.84</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JCD-11型多管冲击式除尘器B控制柜</w:t>
            </w:r>
          </w:p>
          <w:p>
            <w:pPr>
              <w:rPr>
                <w:rFonts w:ascii="Times New Roman" w:hAnsi="Times New Roman" w:cs="Times New Roman"/>
              </w:rPr>
            </w:pPr>
            <w:r>
              <w:rPr>
                <w:rFonts w:hint="default" w:ascii="Times New Roman" w:hAnsi="Times New Roman" w:cs="Times New Roman"/>
              </w:rPr>
              <w:t>JCD-11 multi-tube impact dust collector B control cabinet</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长700宽500高1850</w:t>
            </w:r>
          </w:p>
          <w:p>
            <w:pPr>
              <w:rPr>
                <w:rFonts w:ascii="Times New Roman" w:hAnsi="Times New Roman" w:cs="Times New Roman"/>
              </w:rPr>
            </w:pPr>
            <w:r>
              <w:rPr>
                <w:rFonts w:hint="default" w:ascii="Times New Roman" w:hAnsi="Times New Roman" w:cs="Times New Roman"/>
              </w:rPr>
              <w:t>Length 700 width 500 height 1850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widowControl/>
              <w:textAlignment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JCD-11型多管冲击式除尘器A控制柜</w:t>
            </w:r>
          </w:p>
          <w:p>
            <w:pPr>
              <w:rPr>
                <w:rFonts w:ascii="Times New Roman" w:hAnsi="Times New Roman" w:cs="Times New Roman"/>
              </w:rPr>
            </w:pPr>
            <w:r>
              <w:rPr>
                <w:rFonts w:hint="default" w:ascii="Times New Roman" w:hAnsi="Times New Roman" w:cs="Times New Roman"/>
              </w:rPr>
              <w:t>JCD-11 multi-tube impact dust collector A control cabinet</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长700宽500高1850</w:t>
            </w:r>
          </w:p>
          <w:p>
            <w:pPr>
              <w:rPr>
                <w:rFonts w:ascii="Times New Roman" w:hAnsi="Times New Roman" w:cs="Times New Roman"/>
              </w:rPr>
            </w:pPr>
            <w:r>
              <w:rPr>
                <w:rFonts w:hint="default" w:ascii="Times New Roman" w:hAnsi="Times New Roman" w:cs="Times New Roman"/>
              </w:rPr>
              <w:t>Length 700 width 500 height 1850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JCD-7型多管冲击式除尘器控制柜</w:t>
            </w:r>
          </w:p>
          <w:p>
            <w:pPr>
              <w:rPr>
                <w:rFonts w:ascii="Times New Roman" w:hAnsi="Times New Roman" w:cs="Times New Roman"/>
              </w:rPr>
            </w:pPr>
            <w:r>
              <w:rPr>
                <w:rFonts w:hint="default" w:ascii="Times New Roman" w:hAnsi="Times New Roman" w:cs="Times New Roman"/>
              </w:rPr>
              <w:t>JCD-7 type multi-tube impact dust collector control cabinet</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长700宽500高1850</w:t>
            </w:r>
          </w:p>
          <w:p>
            <w:pPr>
              <w:rPr>
                <w:rFonts w:ascii="Times New Roman" w:hAnsi="Times New Roman" w:cs="Times New Roman"/>
              </w:rPr>
            </w:pPr>
            <w:r>
              <w:rPr>
                <w:rFonts w:hint="default" w:ascii="Times New Roman" w:hAnsi="Times New Roman" w:cs="Times New Roman"/>
              </w:rPr>
              <w:t>Length 700 width 500 height 1850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#2转运站电动三通A、#2转运站电动三通B、三工位伸缩头控制箱</w:t>
            </w:r>
          </w:p>
          <w:p>
            <w:pPr>
              <w:rPr>
                <w:rFonts w:ascii="Times New Roman" w:hAnsi="Times New Roman" w:cs="Times New Roman"/>
              </w:rPr>
            </w:pPr>
            <w:r>
              <w:rPr>
                <w:rFonts w:hint="default" w:ascii="Times New Roman" w:hAnsi="Times New Roman" w:cs="Times New Roman"/>
              </w:rPr>
              <w:t>#2 Transfer Station electric three-way A, #2 transfer station electric three-way B, three working position telescopic head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长1300宽400高1650</w:t>
            </w:r>
          </w:p>
          <w:p>
            <w:pPr>
              <w:rPr>
                <w:rFonts w:ascii="Times New Roman" w:hAnsi="Times New Roman" w:cs="Times New Roman"/>
              </w:rPr>
            </w:pPr>
            <w:r>
              <w:rPr>
                <w:rFonts w:hint="default" w:ascii="Times New Roman" w:hAnsi="Times New Roman" w:cs="Times New Roman"/>
              </w:rPr>
              <w:t>Length 1300 width 400 height 1650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0.42</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szCs w:val="21"/>
              </w:rPr>
              <w:t>27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推杆电机</w:t>
            </w:r>
          </w:p>
          <w:p>
            <w:pPr>
              <w:rPr>
                <w:rFonts w:ascii="Times New Roman" w:hAnsi="Times New Roman" w:cs="Times New Roman"/>
              </w:rPr>
            </w:pPr>
            <w:r>
              <w:rPr>
                <w:rFonts w:hint="default" w:ascii="Times New Roman" w:hAnsi="Times New Roman" w:cs="Times New Roman"/>
              </w:rPr>
              <w:t>Piston motor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长400宽400高1600</w:t>
            </w:r>
          </w:p>
          <w:p>
            <w:pPr>
              <w:rPr>
                <w:rFonts w:ascii="Times New Roman" w:hAnsi="Times New Roman" w:cs="Times New Roman"/>
              </w:rPr>
            </w:pPr>
            <w:r>
              <w:rPr>
                <w:rFonts w:hint="default" w:ascii="Times New Roman" w:hAnsi="Times New Roman" w:cs="Times New Roman"/>
              </w:rPr>
              <w:t>Length 400 width 400 height 1600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szCs w:val="21"/>
              </w:rPr>
              <w:t>28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2号带输送机控制箱</w:t>
            </w:r>
          </w:p>
          <w:p>
            <w:pPr>
              <w:rPr>
                <w:rFonts w:ascii="Times New Roman" w:hAnsi="Times New Roman" w:cs="Times New Roman"/>
              </w:rPr>
            </w:pPr>
            <w:r>
              <w:rPr>
                <w:rFonts w:hint="default" w:ascii="Times New Roman" w:hAnsi="Times New Roman" w:cs="Times New Roman"/>
              </w:rPr>
              <w:t>Control box for No.2 belt conveyor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长1150宽350高1750</w:t>
            </w:r>
          </w:p>
          <w:p>
            <w:pPr>
              <w:rPr>
                <w:rFonts w:ascii="Times New Roman" w:hAnsi="Times New Roman" w:cs="Times New Roman"/>
              </w:rPr>
            </w:pPr>
            <w:r>
              <w:rPr>
                <w:rFonts w:hint="default" w:ascii="Times New Roman" w:hAnsi="Times New Roman" w:cs="Times New Roman"/>
              </w:rPr>
              <w:t>Length 1150 width 350 height 1750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0.40</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szCs w:val="21"/>
              </w:rPr>
              <w:t>29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模块箱（2）</w:t>
            </w:r>
          </w:p>
          <w:p>
            <w:pPr>
              <w:rPr>
                <w:rFonts w:ascii="Times New Roman" w:hAnsi="Times New Roman" w:cs="Times New Roman"/>
              </w:rPr>
            </w:pPr>
            <w:r>
              <w:rPr>
                <w:rFonts w:hint="default" w:ascii="Times New Roman" w:hAnsi="Times New Roman" w:cs="Times New Roman"/>
              </w:rPr>
              <w:t>Module box (2)</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长850宽350高1850</w:t>
            </w:r>
          </w:p>
          <w:p>
            <w:pPr>
              <w:rPr>
                <w:rFonts w:ascii="Times New Roman" w:hAnsi="Times New Roman" w:cs="Times New Roman"/>
              </w:rPr>
            </w:pPr>
            <w:r>
              <w:rPr>
                <w:rFonts w:hint="default" w:ascii="Times New Roman" w:hAnsi="Times New Roman" w:cs="Times New Roman"/>
              </w:rPr>
              <w:t>Length 850, width 350, height 1850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szCs w:val="21"/>
              </w:rPr>
              <w:t>30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imes New Roman" w:hAnsi="Times New Roman" w:cs="Times New Roman"/>
              </w:rPr>
            </w:pPr>
            <w:r>
              <w:rPr>
                <w:rFonts w:hint="default" w:ascii="Times New Roman" w:hAnsi="Times New Roman" w:cs="Times New Roman"/>
              </w:rPr>
              <w:t>#1明火煤监控装置</w:t>
            </w:r>
          </w:p>
          <w:p>
            <w:pPr>
              <w:rPr>
                <w:rFonts w:ascii="Times New Roman" w:hAnsi="Times New Roman" w:cs="Times New Roman"/>
              </w:rPr>
            </w:pPr>
            <w:r>
              <w:rPr>
                <w:rFonts w:hint="default" w:ascii="Times New Roman" w:hAnsi="Times New Roman" w:cs="Times New Roman"/>
              </w:rPr>
              <w:t>#1 open fire coal monitoring device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长650宽300高1850</w:t>
            </w:r>
          </w:p>
          <w:p>
            <w:pPr>
              <w:rPr>
                <w:rFonts w:ascii="Times New Roman" w:hAnsi="Times New Roman" w:cs="Times New Roman"/>
              </w:rPr>
            </w:pPr>
            <w:r>
              <w:rPr>
                <w:rFonts w:hint="default" w:ascii="Times New Roman" w:hAnsi="Times New Roman" w:cs="Times New Roman"/>
              </w:rPr>
              <w:t>Length 650 width 300 height 1850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szCs w:val="21"/>
              </w:rPr>
              <w:t>31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从机控制箱</w:t>
            </w:r>
          </w:p>
          <w:p>
            <w:pPr>
              <w:jc w:val="left"/>
              <w:rPr>
                <w:rFonts w:ascii="Times New Roman" w:hAnsi="Times New Roman" w:cs="Times New Roman"/>
              </w:rPr>
            </w:pPr>
            <w:r>
              <w:rPr>
                <w:rFonts w:hint="default" w:ascii="Times New Roman" w:hAnsi="Times New Roman" w:cs="Times New Roman"/>
              </w:rPr>
              <w:t>Console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长500宽200高2300</w:t>
            </w:r>
          </w:p>
          <w:p>
            <w:pPr>
              <w:rPr>
                <w:rFonts w:ascii="Times New Roman" w:hAnsi="Times New Roman" w:cs="Times New Roman"/>
              </w:rPr>
            </w:pPr>
            <w:r>
              <w:rPr>
                <w:rFonts w:hint="default" w:ascii="Times New Roman" w:hAnsi="Times New Roman" w:cs="Times New Roman"/>
              </w:rPr>
              <w:t>Length 500 width 200 height 2300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等线" w:cs="Times New Roman"/>
                <w:kern w:val="0"/>
                <w:sz w:val="22"/>
                <w:szCs w:val="22"/>
                <w:lang w:bidi="ar"/>
              </w:rPr>
            </w:pPr>
            <w:r>
              <w:rPr>
                <w:rFonts w:hint="default" w:ascii="Times New Roman" w:hAnsi="Times New Roman" w:eastAsia="等线" w:cs="Times New Roman"/>
                <w:kern w:val="0"/>
                <w:sz w:val="22"/>
                <w:szCs w:val="22"/>
                <w:lang w:bidi="ar"/>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kern w:val="0"/>
                <w:sz w:val="22"/>
                <w:szCs w:val="22"/>
                <w:lang w:bidi="ar"/>
              </w:rPr>
            </w:pPr>
            <w:r>
              <w:rPr>
                <w:rFonts w:hint="default" w:ascii="Times New Roman" w:hAnsi="Times New Roman" w:eastAsia="等线" w:cs="Times New Roman"/>
                <w:kern w:val="0"/>
                <w:sz w:val="22"/>
                <w:szCs w:val="22"/>
                <w:lang w:bidi="ar"/>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2300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szCs w:val="21"/>
              </w:rPr>
              <w:t>32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煤场尾部驱动间污水泵控制箱</w:t>
            </w:r>
          </w:p>
          <w:p>
            <w:pPr>
              <w:jc w:val="left"/>
              <w:rPr>
                <w:rFonts w:ascii="Times New Roman" w:hAnsi="Times New Roman" w:cs="Times New Roman"/>
              </w:rPr>
            </w:pPr>
            <w:r>
              <w:rPr>
                <w:rFonts w:hint="default" w:ascii="Times New Roman" w:hAnsi="Times New Roman" w:cs="Times New Roman"/>
              </w:rPr>
              <w:t>Control box of sewage pump in drive room at the tail end of coal yard</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长600宽300高1850</w:t>
            </w:r>
          </w:p>
          <w:p>
            <w:pPr>
              <w:rPr>
                <w:rFonts w:ascii="Times New Roman" w:hAnsi="Times New Roman" w:cs="Times New Roman"/>
              </w:rPr>
            </w:pPr>
            <w:r>
              <w:rPr>
                <w:rFonts w:hint="default" w:ascii="Times New Roman" w:hAnsi="Times New Roman" w:cs="Times New Roman"/>
              </w:rPr>
              <w:t>Length 600 width 300 height 1850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等线" w:cs="Times New Roman"/>
                <w:kern w:val="0"/>
                <w:sz w:val="22"/>
                <w:szCs w:val="22"/>
                <w:lang w:bidi="ar"/>
              </w:rPr>
            </w:pPr>
            <w:r>
              <w:rPr>
                <w:rFonts w:hint="default" w:ascii="Times New Roman" w:hAnsi="Times New Roman" w:eastAsia="等线" w:cs="Times New Roman"/>
                <w:kern w:val="0"/>
                <w:sz w:val="22"/>
                <w:szCs w:val="22"/>
                <w:lang w:bidi="ar"/>
              </w:rPr>
              <w:t>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kern w:val="0"/>
                <w:sz w:val="22"/>
                <w:szCs w:val="22"/>
                <w:lang w:bidi="ar"/>
              </w:rPr>
            </w:pPr>
            <w:r>
              <w:rPr>
                <w:rFonts w:hint="default" w:ascii="Times New Roman" w:hAnsi="Times New Roman" w:eastAsia="等线" w:cs="Times New Roman"/>
                <w:kern w:val="0"/>
                <w:sz w:val="22"/>
                <w:szCs w:val="22"/>
                <w:lang w:bidi="ar"/>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模块箱（4）</w:t>
            </w:r>
          </w:p>
          <w:p>
            <w:pPr>
              <w:jc w:val="left"/>
              <w:rPr>
                <w:rFonts w:ascii="Times New Roman" w:hAnsi="Times New Roman" w:cs="Times New Roman"/>
              </w:rPr>
            </w:pPr>
            <w:r>
              <w:rPr>
                <w:rFonts w:hint="default" w:ascii="Times New Roman" w:hAnsi="Times New Roman" w:cs="Times New Roman"/>
              </w:rPr>
              <w:t>Module box (4)</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长1550宽300高1000</w:t>
            </w:r>
          </w:p>
          <w:p>
            <w:pPr>
              <w:rPr>
                <w:rFonts w:ascii="Times New Roman" w:hAnsi="Times New Roman" w:cs="Times New Roman"/>
              </w:rPr>
            </w:pPr>
            <w:r>
              <w:rPr>
                <w:rFonts w:hint="default" w:ascii="Times New Roman" w:hAnsi="Times New Roman" w:cs="Times New Roman"/>
              </w:rPr>
              <w:t>Length 1550 width 300 height 1000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nil"/>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模块箱（3）</w:t>
            </w:r>
          </w:p>
          <w:p>
            <w:pPr>
              <w:jc w:val="left"/>
              <w:rPr>
                <w:rFonts w:ascii="Times New Roman" w:hAnsi="Times New Roman" w:cs="Times New Roman"/>
              </w:rPr>
            </w:pPr>
            <w:r>
              <w:rPr>
                <w:rFonts w:hint="default" w:ascii="Times New Roman" w:hAnsi="Times New Roman" w:eastAsia="微软雅黑" w:cs="Times New Roman"/>
              </w:rPr>
              <w:t>Module box (3)</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长1100宽300高1000</w:t>
            </w:r>
          </w:p>
          <w:p>
            <w:pPr>
              <w:rPr>
                <w:rFonts w:ascii="Times New Roman" w:hAnsi="Times New Roman" w:cs="Times New Roman"/>
              </w:rPr>
            </w:pPr>
            <w:r>
              <w:rPr>
                <w:rFonts w:hint="default" w:ascii="Times New Roman" w:hAnsi="Times New Roman" w:cs="Times New Roman"/>
              </w:rPr>
              <w:t>It's 1100 long, 300 wide and 1000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nil"/>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模块箱（3）</w:t>
            </w:r>
          </w:p>
          <w:p>
            <w:pPr>
              <w:jc w:val="left"/>
              <w:rPr>
                <w:rFonts w:ascii="Times New Roman" w:hAnsi="Times New Roman" w:cs="Times New Roman"/>
              </w:rPr>
            </w:pPr>
            <w:r>
              <w:rPr>
                <w:rFonts w:hint="default" w:ascii="Times New Roman" w:hAnsi="Times New Roman" w:cs="Times New Roman"/>
              </w:rPr>
              <w:t>Module box (3)</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长1100宽300高1000</w:t>
            </w:r>
          </w:p>
          <w:p>
            <w:pPr>
              <w:rPr>
                <w:rFonts w:ascii="Times New Roman" w:hAnsi="Times New Roman" w:cs="Times New Roman"/>
              </w:rPr>
            </w:pPr>
            <w:r>
              <w:rPr>
                <w:rFonts w:hint="default" w:ascii="Times New Roman" w:hAnsi="Times New Roman" w:cs="Times New Roman"/>
              </w:rPr>
              <w:t>It's 1100 long, 300 wide and 1000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nil"/>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2号带换带装置控制箱</w:t>
            </w:r>
          </w:p>
          <w:p>
            <w:pPr>
              <w:jc w:val="left"/>
              <w:rPr>
                <w:rFonts w:ascii="Times New Roman" w:hAnsi="Times New Roman" w:cs="Times New Roman"/>
              </w:rPr>
            </w:pPr>
            <w:r>
              <w:rPr>
                <w:rFonts w:hint="default" w:ascii="Times New Roman" w:hAnsi="Times New Roman" w:cs="Times New Roman"/>
              </w:rPr>
              <w:t>Control box for 2nd band transfer device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长700宽350高1900</w:t>
            </w:r>
          </w:p>
          <w:p>
            <w:pPr>
              <w:rPr>
                <w:rFonts w:ascii="Times New Roman" w:hAnsi="Times New Roman" w:cs="Times New Roman"/>
              </w:rPr>
            </w:pPr>
            <w:r>
              <w:rPr>
                <w:rFonts w:hint="default" w:ascii="Times New Roman" w:hAnsi="Times New Roman" w:eastAsia="微软雅黑" w:cs="Times New Roman"/>
              </w:rPr>
              <w:t>It's 700 long, 350 wide and 1900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9.7</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36视频监控设备箱</w:t>
            </w:r>
          </w:p>
          <w:p>
            <w:pPr>
              <w:jc w:val="left"/>
              <w:rPr>
                <w:rFonts w:ascii="Times New Roman" w:hAnsi="Times New Roman" w:cs="Times New Roman"/>
              </w:rPr>
            </w:pPr>
            <w:r>
              <w:rPr>
                <w:rFonts w:hint="default" w:ascii="Times New Roman" w:hAnsi="Times New Roman" w:eastAsia="微软雅黑" w:cs="Times New Roman"/>
              </w:rPr>
              <w:t>36 video surveillance equipment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长450宽300高1500</w:t>
            </w:r>
          </w:p>
          <w:p>
            <w:pPr>
              <w:rPr>
                <w:rFonts w:ascii="Times New Roman" w:hAnsi="Times New Roman" w:cs="Times New Roman"/>
              </w:rPr>
            </w:pPr>
            <w:r>
              <w:rPr>
                <w:rFonts w:hint="default" w:ascii="Times New Roman" w:hAnsi="Times New Roman" w:cs="Times New Roman"/>
              </w:rPr>
              <w:t>Length 450 width 300 height 1500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速度检测仪</w:t>
            </w:r>
          </w:p>
          <w:p>
            <w:pPr>
              <w:jc w:val="left"/>
              <w:rPr>
                <w:rFonts w:ascii="Times New Roman" w:hAnsi="Times New Roman" w:cs="Times New Roman"/>
              </w:rPr>
            </w:pPr>
            <w:r>
              <w:rPr>
                <w:rFonts w:hint="default" w:ascii="Times New Roman" w:hAnsi="Times New Roman" w:cs="Times New Roman"/>
              </w:rPr>
              <w:t>Speed detector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长250宽200高1500</w:t>
            </w:r>
          </w:p>
          <w:p>
            <w:pPr>
              <w:rPr>
                <w:rFonts w:ascii="Times New Roman" w:hAnsi="Times New Roman" w:cs="Times New Roman"/>
              </w:rPr>
            </w:pPr>
            <w:r>
              <w:rPr>
                <w:rFonts w:hint="default" w:ascii="Times New Roman" w:hAnsi="Times New Roman" w:cs="Times New Roman"/>
              </w:rPr>
              <w:t>Length 250 width 200 height 1500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#5、#6渣浆泵</w:t>
            </w:r>
          </w:p>
          <w:p>
            <w:pPr>
              <w:jc w:val="left"/>
              <w:rPr>
                <w:rFonts w:ascii="Times New Roman" w:hAnsi="Times New Roman" w:cs="Times New Roman"/>
              </w:rPr>
            </w:pPr>
            <w:r>
              <w:rPr>
                <w:rFonts w:hint="default" w:ascii="Times New Roman" w:hAnsi="Times New Roman" w:eastAsia="微软雅黑" w:cs="Times New Roman"/>
              </w:rPr>
              <w:t>#5, #6 slurry pump</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长1500宽1350高1300</w:t>
            </w:r>
          </w:p>
          <w:p>
            <w:pPr>
              <w:rPr>
                <w:rFonts w:ascii="Times New Roman" w:hAnsi="Times New Roman" w:cs="Times New Roman"/>
              </w:rPr>
            </w:pPr>
            <w:r>
              <w:rPr>
                <w:rFonts w:hint="default" w:ascii="Times New Roman" w:hAnsi="Times New Roman" w:eastAsia="微软雅黑" w:cs="Times New Roman"/>
              </w:rPr>
              <w:t>Length 1500 width 1350 height 1300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#7、#8渣浆泵</w:t>
            </w:r>
          </w:p>
          <w:p>
            <w:pPr>
              <w:jc w:val="left"/>
              <w:rPr>
                <w:rFonts w:ascii="Times New Roman" w:hAnsi="Times New Roman" w:cs="Times New Roman"/>
              </w:rPr>
            </w:pPr>
            <w:r>
              <w:rPr>
                <w:rFonts w:hint="default" w:ascii="Times New Roman" w:hAnsi="Times New Roman" w:eastAsia="微软雅黑" w:cs="Times New Roman"/>
              </w:rPr>
              <w:t>#7, #8 slurry pump</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长1500宽1350高1300</w:t>
            </w:r>
          </w:p>
          <w:p>
            <w:pPr>
              <w:rPr>
                <w:rFonts w:ascii="Times New Roman" w:hAnsi="Times New Roman" w:cs="Times New Roman"/>
              </w:rPr>
            </w:pPr>
            <w:r>
              <w:rPr>
                <w:rFonts w:hint="default" w:ascii="Times New Roman" w:hAnsi="Times New Roman" w:eastAsia="微软雅黑" w:cs="Times New Roman"/>
              </w:rPr>
              <w:t>Length 1500 width 1350 height 1300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2号转运站渣浆泵控制箱A</w:t>
            </w:r>
          </w:p>
          <w:p>
            <w:pPr>
              <w:jc w:val="left"/>
              <w:rPr>
                <w:rFonts w:ascii="Times New Roman" w:hAnsi="Times New Roman" w:cs="Times New Roman"/>
              </w:rPr>
            </w:pPr>
            <w:r>
              <w:rPr>
                <w:rFonts w:hint="default" w:ascii="Times New Roman" w:hAnsi="Times New Roman" w:eastAsia="微软雅黑" w:cs="Times New Roman"/>
              </w:rPr>
              <w:t>Transfer station 2 slurry pump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长650宽350高1900</w:t>
            </w:r>
          </w:p>
          <w:p>
            <w:pPr>
              <w:rPr>
                <w:rFonts w:ascii="Times New Roman" w:hAnsi="Times New Roman" w:cs="Times New Roman"/>
              </w:rPr>
            </w:pPr>
            <w:r>
              <w:rPr>
                <w:rFonts w:hint="default" w:ascii="Times New Roman" w:hAnsi="Times New Roman" w:cs="Times New Roman"/>
              </w:rPr>
              <w:t>Long 650 wide 350 high 1900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2号转运站渣浆泵控制箱B</w:t>
            </w:r>
          </w:p>
          <w:p>
            <w:pPr>
              <w:jc w:val="left"/>
              <w:rPr>
                <w:rFonts w:ascii="Times New Roman" w:hAnsi="Times New Roman" w:cs="Times New Roman"/>
              </w:rPr>
            </w:pPr>
            <w:r>
              <w:rPr>
                <w:rFonts w:hint="default" w:ascii="Times New Roman" w:hAnsi="Times New Roman" w:eastAsia="微软雅黑" w:cs="Times New Roman"/>
              </w:rPr>
              <w:t>Transfer station 2 slurry pump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长650宽350高1900</w:t>
            </w:r>
          </w:p>
          <w:p>
            <w:pPr>
              <w:rPr>
                <w:rFonts w:ascii="Times New Roman" w:hAnsi="Times New Roman" w:cs="Times New Roman"/>
              </w:rPr>
            </w:pPr>
            <w:r>
              <w:rPr>
                <w:rFonts w:hint="default" w:ascii="Times New Roman" w:hAnsi="Times New Roman" w:cs="Times New Roman"/>
              </w:rPr>
              <w:t>Long 650 wide 350 high 1900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模块箱（3）</w:t>
            </w:r>
          </w:p>
          <w:p>
            <w:pPr>
              <w:jc w:val="left"/>
              <w:rPr>
                <w:rFonts w:ascii="Times New Roman" w:hAnsi="Times New Roman" w:cs="Times New Roman"/>
              </w:rPr>
            </w:pPr>
            <w:r>
              <w:rPr>
                <w:rFonts w:hint="default" w:ascii="Times New Roman" w:hAnsi="Times New Roman" w:eastAsia="微软雅黑" w:cs="Times New Roman"/>
              </w:rPr>
              <w:t>Module box (3)</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长1350宽350高1800</w:t>
            </w:r>
          </w:p>
          <w:p>
            <w:pPr>
              <w:rPr>
                <w:rFonts w:ascii="Times New Roman" w:hAnsi="Times New Roman" w:cs="Times New Roman"/>
              </w:rPr>
            </w:pPr>
            <w:r>
              <w:rPr>
                <w:rFonts w:hint="default" w:ascii="Times New Roman" w:hAnsi="Times New Roman" w:eastAsia="微软雅黑" w:cs="Times New Roman"/>
              </w:rPr>
              <w:t>Length 1350 width 350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模块箱（2）</w:t>
            </w:r>
          </w:p>
          <w:p>
            <w:pPr>
              <w:jc w:val="left"/>
              <w:rPr>
                <w:rFonts w:ascii="Times New Roman" w:hAnsi="Times New Roman" w:cs="Times New Roman"/>
              </w:rPr>
            </w:pPr>
            <w:r>
              <w:rPr>
                <w:rFonts w:hint="default" w:ascii="Times New Roman" w:hAnsi="Times New Roman" w:eastAsia="微软雅黑" w:cs="Times New Roman"/>
              </w:rPr>
              <w:t>Module box (2)</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长850宽350高1800</w:t>
            </w:r>
          </w:p>
          <w:p>
            <w:pPr>
              <w:rPr>
                <w:rFonts w:ascii="Times New Roman" w:hAnsi="Times New Roman" w:cs="Times New Roman"/>
              </w:rPr>
            </w:pPr>
            <w:r>
              <w:rPr>
                <w:rFonts w:hint="default" w:ascii="Times New Roman" w:hAnsi="Times New Roman" w:cs="Times New Roman"/>
              </w:rPr>
              <w:t>Length 850, width 350,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#3转运站电动三通、#3转运站振打器A、#3转运站振打器B</w:t>
            </w:r>
          </w:p>
          <w:p>
            <w:pPr>
              <w:jc w:val="left"/>
              <w:rPr>
                <w:rFonts w:ascii="Times New Roman" w:hAnsi="Times New Roman" w:cs="Times New Roman"/>
              </w:rPr>
            </w:pPr>
            <w:r>
              <w:rPr>
                <w:rFonts w:hint="default" w:ascii="Times New Roman" w:hAnsi="Times New Roman" w:cs="Times New Roman"/>
              </w:rPr>
              <w:t>#3 Transfer Station electric three-way, #3 Transfer Station vibrator A, #3 Transfer Station vibrator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长1300宽300高1850</w:t>
            </w:r>
          </w:p>
          <w:p>
            <w:pPr>
              <w:rPr>
                <w:rFonts w:ascii="Times New Roman" w:hAnsi="Times New Roman" w:cs="Times New Roman"/>
              </w:rPr>
            </w:pPr>
            <w:r>
              <w:rPr>
                <w:rFonts w:hint="default" w:ascii="Times New Roman" w:hAnsi="Times New Roman" w:eastAsia="微软雅黑" w:cs="Times New Roman"/>
              </w:rPr>
              <w:t>Length 1300 width 300 height 1850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10.7</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4号带盘式电磁除铁器控制箱</w:t>
            </w:r>
          </w:p>
          <w:p>
            <w:pPr>
              <w:jc w:val="left"/>
              <w:rPr>
                <w:rFonts w:ascii="Times New Roman" w:hAnsi="Times New Roman" w:cs="Times New Roman"/>
              </w:rPr>
            </w:pPr>
            <w:r>
              <w:rPr>
                <w:rFonts w:hint="default" w:ascii="Times New Roman" w:hAnsi="Times New Roman" w:eastAsia="微软雅黑" w:cs="Times New Roman"/>
              </w:rPr>
              <w:t>Control box of 4th band disc electromagnetic iron remover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长900宽600高1850</w:t>
            </w:r>
          </w:p>
          <w:p>
            <w:pPr>
              <w:rPr>
                <w:rFonts w:ascii="Times New Roman" w:hAnsi="Times New Roman" w:cs="Times New Roman"/>
              </w:rPr>
            </w:pPr>
            <w:r>
              <w:rPr>
                <w:rFonts w:hint="default" w:ascii="Times New Roman" w:hAnsi="Times New Roman" w:eastAsia="微软雅黑" w:cs="Times New Roman"/>
              </w:rPr>
              <w:t>Length 900 width 600 height 1850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0.54</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清水泵控制柜</w:t>
            </w:r>
          </w:p>
          <w:p>
            <w:pPr>
              <w:jc w:val="left"/>
              <w:rPr>
                <w:rFonts w:ascii="Times New Roman" w:hAnsi="Times New Roman" w:cs="Times New Roman"/>
              </w:rPr>
            </w:pPr>
            <w:r>
              <w:rPr>
                <w:rFonts w:hint="default" w:ascii="Times New Roman" w:hAnsi="Times New Roman" w:eastAsia="微软雅黑" w:cs="Times New Roman"/>
              </w:rPr>
              <w:t>Water pump control cabinet</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长800宽700高2200</w:t>
            </w:r>
          </w:p>
          <w:p>
            <w:pPr>
              <w:rPr>
                <w:rFonts w:ascii="Times New Roman" w:hAnsi="Times New Roman" w:cs="Times New Roman"/>
              </w:rPr>
            </w:pPr>
            <w:r>
              <w:rPr>
                <w:rFonts w:hint="default" w:ascii="Times New Roman" w:hAnsi="Times New Roman" w:eastAsia="微软雅黑" w:cs="Times New Roman"/>
              </w:rPr>
              <w:t>It's 800 long, 700 wide and 2200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0.56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缓冲滚筒A控制箱</w:t>
            </w:r>
          </w:p>
          <w:p>
            <w:pPr>
              <w:jc w:val="left"/>
              <w:rPr>
                <w:rFonts w:ascii="Times New Roman" w:hAnsi="Times New Roman" w:cs="Times New Roman"/>
              </w:rPr>
            </w:pPr>
            <w:r>
              <w:rPr>
                <w:rFonts w:hint="default" w:ascii="Times New Roman" w:hAnsi="Times New Roman" w:eastAsia="微软雅黑" w:cs="Times New Roman"/>
              </w:rPr>
              <w:t>Buffer roller A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长500宽400，高1600</w:t>
            </w:r>
          </w:p>
          <w:p>
            <w:pPr>
              <w:rPr>
                <w:rFonts w:ascii="Times New Roman" w:hAnsi="Times New Roman" w:cs="Times New Roman"/>
              </w:rPr>
            </w:pPr>
            <w:r>
              <w:rPr>
                <w:rFonts w:hint="default" w:ascii="Times New Roman" w:hAnsi="Times New Roman" w:eastAsia="微软雅黑" w:cs="Times New Roman"/>
              </w:rPr>
              <w:t>Length 500, width 400, height 1600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49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缓冲滚筒B控制箱</w:t>
            </w:r>
          </w:p>
          <w:p>
            <w:pPr>
              <w:jc w:val="left"/>
              <w:rPr>
                <w:rFonts w:ascii="Times New Roman" w:hAnsi="Times New Roman" w:cs="Times New Roman"/>
              </w:rPr>
            </w:pPr>
            <w:r>
              <w:rPr>
                <w:rFonts w:hint="default" w:ascii="Times New Roman" w:hAnsi="Times New Roman" w:eastAsia="微软雅黑" w:cs="Times New Roman"/>
              </w:rPr>
              <w:t>Buffer roller B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长500宽400高1600</w:t>
            </w:r>
          </w:p>
          <w:p>
            <w:pPr>
              <w:rPr>
                <w:rFonts w:ascii="Times New Roman" w:hAnsi="Times New Roman" w:cs="Times New Roman"/>
              </w:rPr>
            </w:pPr>
            <w:r>
              <w:rPr>
                <w:rFonts w:hint="default" w:ascii="Times New Roman" w:hAnsi="Times New Roman" w:eastAsia="微软雅黑" w:cs="Times New Roman"/>
              </w:rPr>
              <w:t>Length 500, width 400, height 1600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碎煤机室0.1m层振打器A、碎煤机室0.1m层振打器B</w:t>
            </w:r>
          </w:p>
          <w:p>
            <w:pPr>
              <w:jc w:val="left"/>
              <w:rPr>
                <w:rFonts w:ascii="Times New Roman" w:hAnsi="Times New Roman" w:cs="Times New Roman"/>
              </w:rPr>
            </w:pPr>
            <w:r>
              <w:rPr>
                <w:rFonts w:hint="default" w:ascii="Times New Roman" w:hAnsi="Times New Roman" w:eastAsia="微软雅黑" w:cs="Times New Roman"/>
              </w:rPr>
              <w:t>Crusher room 0.1m layer vibrator A, crusher room 0.1m layer vibrator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长900宽400高1700</w:t>
            </w:r>
          </w:p>
          <w:p>
            <w:pPr>
              <w:rPr>
                <w:rFonts w:ascii="Times New Roman" w:hAnsi="Times New Roman" w:cs="Times New Roman"/>
              </w:rPr>
            </w:pPr>
            <w:r>
              <w:rPr>
                <w:rFonts w:hint="default" w:ascii="Times New Roman" w:hAnsi="Times New Roman" w:eastAsia="微软雅黑" w:cs="Times New Roman"/>
              </w:rPr>
              <w:t>It's 900 long, 400 wide and 1700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碎煤机室0.1m层振打器C、碎煤机室0.1m层振打器D</w:t>
            </w:r>
          </w:p>
          <w:p>
            <w:pPr>
              <w:jc w:val="left"/>
              <w:rPr>
                <w:rFonts w:ascii="Times New Roman" w:hAnsi="Times New Roman" w:cs="Times New Roman"/>
              </w:rPr>
            </w:pPr>
            <w:r>
              <w:rPr>
                <w:rFonts w:hint="default" w:ascii="Times New Roman" w:hAnsi="Times New Roman" w:eastAsia="微软雅黑" w:cs="Times New Roman"/>
              </w:rPr>
              <w:t>Crusher room 0.1m layer vibrator C, crusher room 0.1m layer vibrator D</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长900宽400高1700</w:t>
            </w:r>
          </w:p>
          <w:p>
            <w:pPr>
              <w:rPr>
                <w:rFonts w:ascii="Times New Roman" w:hAnsi="Times New Roman" w:cs="Times New Roman"/>
              </w:rPr>
            </w:pPr>
            <w:r>
              <w:rPr>
                <w:rFonts w:hint="default" w:ascii="Times New Roman" w:hAnsi="Times New Roman" w:cs="Times New Roman"/>
              </w:rPr>
              <w:t>It's 900 long, 400 wide and 1700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多管冲击式除尘器A控制柜</w:t>
            </w:r>
          </w:p>
          <w:p>
            <w:pPr>
              <w:jc w:val="left"/>
              <w:rPr>
                <w:rFonts w:ascii="Times New Roman" w:hAnsi="Times New Roman" w:cs="Times New Roman"/>
              </w:rPr>
            </w:pPr>
            <w:r>
              <w:rPr>
                <w:rFonts w:hint="default" w:ascii="Times New Roman" w:hAnsi="Times New Roman" w:eastAsia="微软雅黑" w:cs="Times New Roman"/>
              </w:rPr>
              <w:t>Multi-pipe impact dust collector A control cabinet</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长700宽300高1850</w:t>
            </w:r>
          </w:p>
          <w:p>
            <w:pPr>
              <w:rPr>
                <w:rFonts w:ascii="Times New Roman" w:hAnsi="Times New Roman" w:cs="Times New Roman"/>
              </w:rPr>
            </w:pPr>
            <w:r>
              <w:rPr>
                <w:rFonts w:hint="default" w:ascii="Times New Roman" w:hAnsi="Times New Roman" w:eastAsia="微软雅黑" w:cs="Times New Roman"/>
              </w:rPr>
              <w:t>Length 700 width 300 height 1850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多管冲击式除尘器B控制柜</w:t>
            </w:r>
          </w:p>
          <w:p>
            <w:pPr>
              <w:jc w:val="left"/>
              <w:rPr>
                <w:rFonts w:ascii="Times New Roman" w:hAnsi="Times New Roman" w:cs="Times New Roman"/>
              </w:rPr>
            </w:pPr>
            <w:r>
              <w:rPr>
                <w:rFonts w:hint="default" w:ascii="Times New Roman" w:hAnsi="Times New Roman" w:eastAsia="微软雅黑" w:cs="Times New Roman"/>
              </w:rPr>
              <w:t>Multi-pipe impact dust collector B control cabinet</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长700宽300高1850</w:t>
            </w:r>
          </w:p>
          <w:p>
            <w:pPr>
              <w:rPr>
                <w:rFonts w:ascii="Times New Roman" w:hAnsi="Times New Roman" w:cs="Times New Roman"/>
              </w:rPr>
            </w:pPr>
            <w:r>
              <w:rPr>
                <w:rFonts w:hint="default" w:ascii="Times New Roman" w:hAnsi="Times New Roman" w:eastAsia="微软雅黑" w:cs="Times New Roman"/>
              </w:rPr>
              <w:t>Length 700 width 300 height 1850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环锤式碎煤机A控制箱</w:t>
            </w:r>
          </w:p>
          <w:p>
            <w:pPr>
              <w:jc w:val="left"/>
              <w:rPr>
                <w:rFonts w:ascii="Times New Roman" w:hAnsi="Times New Roman" w:cs="Times New Roman"/>
              </w:rPr>
            </w:pPr>
            <w:r>
              <w:rPr>
                <w:rFonts w:hint="default" w:ascii="Times New Roman" w:hAnsi="Times New Roman" w:eastAsia="微软雅黑" w:cs="Times New Roman"/>
              </w:rPr>
              <w:t>Ring hammer coal crusher A control box</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长700宽500高1800</w:t>
            </w:r>
          </w:p>
          <w:p>
            <w:pPr>
              <w:rPr>
                <w:rFonts w:ascii="Times New Roman" w:hAnsi="Times New Roman" w:cs="Times New Roman"/>
              </w:rPr>
            </w:pPr>
            <w:r>
              <w:rPr>
                <w:rFonts w:hint="default" w:ascii="Times New Roman" w:hAnsi="Times New Roman" w:eastAsia="微软雅黑" w:cs="Times New Roman"/>
              </w:rPr>
              <w:t>It's 700 long, 500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环锤式碎煤机B控制箱</w:t>
            </w:r>
          </w:p>
          <w:p>
            <w:pPr>
              <w:jc w:val="left"/>
              <w:rPr>
                <w:rFonts w:ascii="Times New Roman" w:hAnsi="Times New Roman" w:cs="Times New Roman"/>
              </w:rPr>
            </w:pPr>
            <w:r>
              <w:rPr>
                <w:rFonts w:hint="default" w:ascii="Times New Roman" w:hAnsi="Times New Roman" w:eastAsia="微软雅黑" w:cs="Times New Roman"/>
              </w:rPr>
              <w:t>Ring hammer coal crusher B control box</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长700宽500高1800</w:t>
            </w:r>
          </w:p>
          <w:p>
            <w:pPr>
              <w:rPr>
                <w:rFonts w:ascii="Times New Roman" w:hAnsi="Times New Roman" w:cs="Times New Roman"/>
              </w:rPr>
            </w:pPr>
            <w:r>
              <w:rPr>
                <w:rFonts w:hint="default" w:ascii="Times New Roman" w:hAnsi="Times New Roman" w:eastAsia="微软雅黑" w:cs="Times New Roman"/>
              </w:rPr>
              <w:t>It's 700 long, 500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碎煤机A接线盒、加热器接线盒</w:t>
            </w:r>
          </w:p>
          <w:p>
            <w:pPr>
              <w:jc w:val="left"/>
              <w:rPr>
                <w:rFonts w:ascii="Times New Roman" w:hAnsi="Times New Roman" w:cs="Times New Roman"/>
              </w:rPr>
            </w:pPr>
            <w:r>
              <w:rPr>
                <w:rFonts w:hint="default" w:ascii="Times New Roman" w:hAnsi="Times New Roman" w:eastAsia="微软雅黑" w:cs="Times New Roman"/>
              </w:rPr>
              <w:t>Crusher A junction box, heater junction box</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长1450宽750高1700</w:t>
            </w:r>
          </w:p>
          <w:p>
            <w:pPr>
              <w:rPr>
                <w:rFonts w:ascii="Times New Roman" w:hAnsi="Times New Roman" w:cs="Times New Roman"/>
              </w:rPr>
            </w:pPr>
            <w:r>
              <w:rPr>
                <w:rFonts w:hint="default" w:ascii="Times New Roman" w:hAnsi="Times New Roman" w:eastAsia="微软雅黑" w:cs="Times New Roman"/>
              </w:rPr>
              <w:t>Length 1450 width 750 height 1700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1.09</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72.4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left"/>
              <w:rPr>
                <w:rFonts w:ascii="Times New Roman" w:hAnsi="Times New Roman" w:cs="Times New Roman"/>
              </w:rPr>
            </w:pPr>
            <w:r>
              <w:rPr>
                <w:rFonts w:hint="default" w:ascii="Times New Roman" w:hAnsi="Times New Roman" w:cs="Times New Roman"/>
              </w:rPr>
              <w:t>碎煤机B接线盒、加热器接线盒</w:t>
            </w:r>
          </w:p>
          <w:p>
            <w:pPr>
              <w:jc w:val="left"/>
              <w:rPr>
                <w:rFonts w:ascii="Times New Roman" w:hAnsi="Times New Roman" w:cs="Times New Roman"/>
              </w:rPr>
            </w:pPr>
            <w:r>
              <w:rPr>
                <w:rFonts w:hint="default" w:ascii="Times New Roman" w:hAnsi="Times New Roman" w:eastAsia="微软雅黑" w:cs="Times New Roman"/>
              </w:rPr>
              <w:t>Crusher B junction box, heater junction box</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长1450宽750高1700</w:t>
            </w:r>
          </w:p>
          <w:p>
            <w:pPr>
              <w:rPr>
                <w:rFonts w:ascii="Times New Roman" w:hAnsi="Times New Roman" w:cs="Times New Roman"/>
              </w:rPr>
            </w:pPr>
            <w:r>
              <w:rPr>
                <w:rFonts w:hint="default" w:ascii="Times New Roman" w:hAnsi="Times New Roman" w:eastAsia="微软雅黑" w:cs="Times New Roman"/>
              </w:rPr>
              <w:t>Length 1450 width 750 height 1700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1.09</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72.4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减速机</w:t>
            </w:r>
          </w:p>
          <w:p>
            <w:pPr>
              <w:jc w:val="left"/>
              <w:rPr>
                <w:rFonts w:ascii="Times New Roman" w:hAnsi="Times New Roman" w:cs="Times New Roman"/>
              </w:rPr>
            </w:pPr>
            <w:r>
              <w:rPr>
                <w:rFonts w:hint="default" w:ascii="Times New Roman" w:hAnsi="Times New Roman" w:eastAsia="微软雅黑" w:cs="Times New Roman"/>
              </w:rPr>
              <w:t xml:space="preserve">reduction box </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长550宽450高1200</w:t>
            </w:r>
          </w:p>
          <w:p>
            <w:pPr>
              <w:rPr>
                <w:rFonts w:ascii="Times New Roman" w:hAnsi="Times New Roman" w:cs="Times New Roman"/>
              </w:rPr>
            </w:pPr>
            <w:r>
              <w:rPr>
                <w:rFonts w:hint="default" w:ascii="Times New Roman" w:hAnsi="Times New Roman" w:eastAsia="微软雅黑" w:cs="Times New Roman"/>
              </w:rPr>
              <w:t>Length 550 width 450 height 1200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59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#1清水泵电机</w:t>
            </w:r>
          </w:p>
          <w:p>
            <w:pPr>
              <w:jc w:val="left"/>
              <w:rPr>
                <w:rFonts w:ascii="Times New Roman" w:hAnsi="Times New Roman" w:cs="Times New Roman"/>
              </w:rPr>
            </w:pPr>
            <w:r>
              <w:rPr>
                <w:rFonts w:hint="default" w:ascii="Times New Roman" w:hAnsi="Times New Roman" w:eastAsia="微软雅黑" w:cs="Times New Roman"/>
              </w:rPr>
              <w:t>#1 clean pump motor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长1150宽750，高950</w:t>
            </w:r>
          </w:p>
          <w:p>
            <w:pPr>
              <w:rPr>
                <w:rFonts w:ascii="Times New Roman" w:hAnsi="Times New Roman" w:cs="Times New Roman"/>
              </w:rPr>
            </w:pPr>
            <w:r>
              <w:rPr>
                <w:rFonts w:hint="default" w:ascii="Times New Roman" w:hAnsi="Times New Roman" w:eastAsia="微软雅黑" w:cs="Times New Roman"/>
              </w:rPr>
              <w:t>Length 1150 width 750, height 950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0.87</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#2清水泵电机</w:t>
            </w:r>
          </w:p>
          <w:p>
            <w:pPr>
              <w:jc w:val="left"/>
              <w:rPr>
                <w:rFonts w:ascii="Times New Roman" w:hAnsi="Times New Roman" w:cs="Times New Roman"/>
              </w:rPr>
            </w:pPr>
            <w:r>
              <w:rPr>
                <w:rFonts w:hint="default" w:ascii="Times New Roman" w:hAnsi="Times New Roman" w:eastAsia="微软雅黑" w:cs="Times New Roman"/>
              </w:rPr>
              <w:t>#2 water pump motor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长1150宽750，高950</w:t>
            </w:r>
          </w:p>
          <w:p>
            <w:pPr>
              <w:rPr>
                <w:rFonts w:ascii="Times New Roman" w:hAnsi="Times New Roman" w:cs="Times New Roman"/>
              </w:rPr>
            </w:pPr>
            <w:r>
              <w:rPr>
                <w:rFonts w:hint="default" w:ascii="Times New Roman" w:hAnsi="Times New Roman" w:eastAsia="微软雅黑" w:cs="Times New Roman"/>
              </w:rPr>
              <w:t>Length 1150 width 750, height 950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0.87</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#3清水泵电机</w:t>
            </w:r>
          </w:p>
          <w:p>
            <w:pPr>
              <w:jc w:val="left"/>
              <w:rPr>
                <w:rFonts w:ascii="Times New Roman" w:hAnsi="Times New Roman" w:cs="Times New Roman"/>
              </w:rPr>
            </w:pPr>
            <w:r>
              <w:rPr>
                <w:rFonts w:hint="default" w:ascii="Times New Roman" w:hAnsi="Times New Roman" w:eastAsia="微软雅黑" w:cs="Times New Roman"/>
              </w:rPr>
              <w:t># 3 water pump motor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长1150宽750，高950</w:t>
            </w:r>
          </w:p>
          <w:p>
            <w:pPr>
              <w:rPr>
                <w:rFonts w:ascii="Times New Roman" w:hAnsi="Times New Roman" w:cs="Times New Roman"/>
              </w:rPr>
            </w:pPr>
            <w:r>
              <w:rPr>
                <w:rFonts w:hint="default" w:ascii="Times New Roman" w:hAnsi="Times New Roman" w:eastAsia="微软雅黑" w:cs="Times New Roman"/>
              </w:rPr>
              <w:t>Length 1150 width 750, height 950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0.87</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模块箱（3个）</w:t>
            </w:r>
          </w:p>
          <w:p>
            <w:pPr>
              <w:jc w:val="left"/>
              <w:rPr>
                <w:rFonts w:ascii="Times New Roman" w:hAnsi="Times New Roman" w:cs="Times New Roman"/>
              </w:rPr>
            </w:pPr>
            <w:r>
              <w:rPr>
                <w:rFonts w:hint="default" w:ascii="Times New Roman" w:hAnsi="Times New Roman" w:eastAsia="微软雅黑" w:cs="Times New Roman"/>
              </w:rPr>
              <w:t>Module box (3)</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长1350宽350高1800</w:t>
            </w:r>
          </w:p>
          <w:p>
            <w:pPr>
              <w:rPr>
                <w:rFonts w:ascii="Times New Roman" w:hAnsi="Times New Roman" w:cs="Times New Roman"/>
              </w:rPr>
            </w:pPr>
            <w:r>
              <w:rPr>
                <w:rFonts w:hint="default" w:ascii="Times New Roman" w:hAnsi="Times New Roman" w:eastAsia="微软雅黑" w:cs="Times New Roman"/>
              </w:rPr>
              <w:t>Length 1350 width 350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碎煤机室8.5m层振打器C、D</w:t>
            </w:r>
          </w:p>
          <w:p>
            <w:pPr>
              <w:jc w:val="left"/>
              <w:rPr>
                <w:rFonts w:ascii="Times New Roman" w:hAnsi="Times New Roman" w:cs="Times New Roman"/>
              </w:rPr>
            </w:pPr>
            <w:r>
              <w:rPr>
                <w:rFonts w:hint="default" w:ascii="Times New Roman" w:hAnsi="Times New Roman" w:eastAsia="微软雅黑" w:cs="Times New Roman"/>
              </w:rPr>
              <w:t>Crusher room 8.5m layer vibrator C, D</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长850宽500高1700</w:t>
            </w:r>
          </w:p>
          <w:p>
            <w:pPr>
              <w:rPr>
                <w:rFonts w:ascii="Times New Roman" w:hAnsi="Times New Roman" w:cs="Times New Roman"/>
              </w:rPr>
            </w:pPr>
            <w:r>
              <w:rPr>
                <w:rFonts w:hint="default" w:ascii="Times New Roman" w:hAnsi="Times New Roman" w:eastAsia="微软雅黑" w:cs="Times New Roman"/>
              </w:rPr>
              <w:t>Length 850, width 500, height 1700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碎煤机室8.5m层振打器A、B</w:t>
            </w:r>
          </w:p>
          <w:p>
            <w:pPr>
              <w:jc w:val="left"/>
              <w:rPr>
                <w:rFonts w:ascii="Times New Roman" w:hAnsi="Times New Roman" w:cs="Times New Roman"/>
              </w:rPr>
            </w:pPr>
            <w:r>
              <w:rPr>
                <w:rFonts w:hint="default" w:ascii="Times New Roman" w:hAnsi="Times New Roman" w:eastAsia="微软雅黑" w:cs="Times New Roman"/>
              </w:rPr>
              <w:t>Crusher room 8.5m layer vibrator A,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长850宽500高1700</w:t>
            </w:r>
          </w:p>
          <w:p>
            <w:pPr>
              <w:rPr>
                <w:rFonts w:ascii="Times New Roman" w:hAnsi="Times New Roman" w:cs="Times New Roman"/>
              </w:rPr>
            </w:pPr>
            <w:r>
              <w:rPr>
                <w:rFonts w:hint="default" w:ascii="Times New Roman" w:hAnsi="Times New Roman" w:eastAsia="微软雅黑" w:cs="Times New Roman"/>
              </w:rPr>
              <w:t>Length 850, width 500, height 1700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梳齿摆动筛A控制箱</w:t>
            </w:r>
          </w:p>
          <w:p>
            <w:pPr>
              <w:jc w:val="left"/>
              <w:rPr>
                <w:rFonts w:ascii="Times New Roman" w:hAnsi="Times New Roman" w:cs="Times New Roman"/>
              </w:rPr>
            </w:pPr>
            <w:r>
              <w:rPr>
                <w:rFonts w:hint="default" w:ascii="Times New Roman" w:hAnsi="Times New Roman" w:eastAsia="微软雅黑" w:cs="Times New Roman"/>
              </w:rPr>
              <w:t>Comb swing screen A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长900宽550高1950</w:t>
            </w:r>
          </w:p>
          <w:p>
            <w:pPr>
              <w:rPr>
                <w:rFonts w:ascii="Times New Roman" w:hAnsi="Times New Roman" w:cs="Times New Roman"/>
              </w:rPr>
            </w:pPr>
            <w:r>
              <w:rPr>
                <w:rFonts w:hint="default" w:ascii="Times New Roman" w:hAnsi="Times New Roman" w:eastAsia="微软雅黑" w:cs="Times New Roman"/>
              </w:rPr>
              <w:t>It's 900 long, 550 wide and 1950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梳齿摆动筛B控制箱</w:t>
            </w:r>
          </w:p>
          <w:p>
            <w:pPr>
              <w:jc w:val="left"/>
              <w:rPr>
                <w:rFonts w:ascii="Times New Roman" w:hAnsi="Times New Roman" w:cs="Times New Roman"/>
              </w:rPr>
            </w:pPr>
            <w:r>
              <w:rPr>
                <w:rFonts w:hint="default" w:ascii="Times New Roman" w:hAnsi="Times New Roman" w:eastAsia="微软雅黑" w:cs="Times New Roman"/>
              </w:rPr>
              <w:t>Comb swing screen B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长900宽550高1950</w:t>
            </w:r>
          </w:p>
          <w:p>
            <w:pPr>
              <w:rPr>
                <w:rFonts w:ascii="Times New Roman" w:hAnsi="Times New Roman" w:cs="Times New Roman"/>
              </w:rPr>
            </w:pPr>
            <w:r>
              <w:rPr>
                <w:rFonts w:hint="default" w:ascii="Times New Roman" w:hAnsi="Times New Roman" w:eastAsia="微软雅黑" w:cs="Times New Roman"/>
              </w:rPr>
              <w:t>It's 900 long, 550 wide and 1950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4号A带式输送机控制箱、编码器</w:t>
            </w:r>
          </w:p>
          <w:p>
            <w:pPr>
              <w:jc w:val="left"/>
              <w:rPr>
                <w:rFonts w:ascii="Times New Roman" w:hAnsi="Times New Roman" w:cs="Times New Roman"/>
              </w:rPr>
            </w:pPr>
            <w:r>
              <w:rPr>
                <w:rFonts w:hint="default" w:ascii="Times New Roman" w:hAnsi="Times New Roman" w:eastAsia="微软雅黑" w:cs="Times New Roman"/>
              </w:rPr>
              <w:t>4 A belt conveyor control box, encoder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长800宽350高1550</w:t>
            </w:r>
          </w:p>
          <w:p>
            <w:pPr>
              <w:rPr>
                <w:rFonts w:ascii="Times New Roman" w:hAnsi="Times New Roman" w:cs="Times New Roman"/>
              </w:rPr>
            </w:pPr>
            <w:r>
              <w:rPr>
                <w:rFonts w:hint="default" w:ascii="Times New Roman" w:hAnsi="Times New Roman" w:eastAsia="微软雅黑" w:cs="Times New Roman"/>
              </w:rPr>
              <w:t>It's 800 long, 350 wide and 1550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4号B带式输送机控制箱、编码器</w:t>
            </w:r>
          </w:p>
          <w:p>
            <w:pPr>
              <w:jc w:val="left"/>
              <w:rPr>
                <w:rFonts w:ascii="Times New Roman" w:hAnsi="Times New Roman" w:cs="Times New Roman"/>
              </w:rPr>
            </w:pPr>
            <w:r>
              <w:rPr>
                <w:rFonts w:hint="default" w:ascii="Times New Roman" w:hAnsi="Times New Roman" w:eastAsia="微软雅黑" w:cs="Times New Roman"/>
              </w:rPr>
              <w:t>4 B belt conveyor control box, encoder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长800宽350高1550</w:t>
            </w:r>
          </w:p>
          <w:p>
            <w:pPr>
              <w:rPr>
                <w:rFonts w:ascii="Times New Roman" w:hAnsi="Times New Roman" w:cs="Times New Roman"/>
              </w:rPr>
            </w:pPr>
            <w:r>
              <w:rPr>
                <w:rFonts w:hint="default" w:ascii="Times New Roman" w:hAnsi="Times New Roman" w:eastAsia="微软雅黑" w:cs="Times New Roman"/>
              </w:rPr>
              <w:t>It's 800 long, 350 wide and 1550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69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速度检测仪</w:t>
            </w:r>
          </w:p>
          <w:p>
            <w:pPr>
              <w:rPr>
                <w:rFonts w:ascii="Times New Roman" w:hAnsi="Times New Roman" w:cs="Times New Roman"/>
              </w:rPr>
            </w:pPr>
            <w:r>
              <w:rPr>
                <w:rFonts w:hint="default" w:ascii="Times New Roman" w:hAnsi="Times New Roman" w:eastAsia="微软雅黑" w:cs="Times New Roman"/>
              </w:rPr>
              <w:t>Speed detector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长250宽200高1400</w:t>
            </w:r>
          </w:p>
          <w:p>
            <w:pPr>
              <w:rPr>
                <w:rFonts w:ascii="Times New Roman" w:hAnsi="Times New Roman" w:cs="Times New Roman"/>
              </w:rPr>
            </w:pPr>
            <w:r>
              <w:rPr>
                <w:rFonts w:hint="default" w:ascii="Times New Roman" w:hAnsi="Times New Roman" w:eastAsia="微软雅黑" w:cs="Times New Roman"/>
              </w:rPr>
              <w:t>Length 250 width 200 height 1400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1400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6.7</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4号带换带装置控制箱A</w:t>
            </w:r>
          </w:p>
          <w:p>
            <w:pPr>
              <w:rPr>
                <w:rFonts w:ascii="Times New Roman" w:hAnsi="Times New Roman" w:cs="Times New Roman"/>
              </w:rPr>
            </w:pPr>
            <w:r>
              <w:rPr>
                <w:rFonts w:hint="default" w:ascii="Times New Roman" w:hAnsi="Times New Roman" w:eastAsia="微软雅黑" w:cs="Times New Roman"/>
              </w:rPr>
              <w:t>Control box A for the 4th belt change device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长700宽350高1700</w:t>
            </w:r>
          </w:p>
          <w:p>
            <w:pPr>
              <w:rPr>
                <w:rFonts w:ascii="Times New Roman" w:hAnsi="Times New Roman" w:cs="Times New Roman"/>
              </w:rPr>
            </w:pPr>
            <w:r>
              <w:rPr>
                <w:rFonts w:hint="default" w:ascii="Times New Roman" w:hAnsi="Times New Roman" w:eastAsia="微软雅黑" w:cs="Times New Roman"/>
              </w:rPr>
              <w:t>It's 700 long, 350 wide and 1700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4号带换带装置控制箱B</w:t>
            </w:r>
          </w:p>
          <w:p>
            <w:pPr>
              <w:jc w:val="left"/>
              <w:rPr>
                <w:rFonts w:ascii="Times New Roman" w:hAnsi="Times New Roman" w:cs="Times New Roman"/>
              </w:rPr>
            </w:pPr>
            <w:r>
              <w:rPr>
                <w:rFonts w:hint="default" w:ascii="Times New Roman" w:hAnsi="Times New Roman" w:eastAsia="微软雅黑" w:cs="Times New Roman"/>
              </w:rPr>
              <w:t>Control box B for the 4th belt change device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长700宽350高1700</w:t>
            </w:r>
          </w:p>
          <w:p>
            <w:pPr>
              <w:rPr>
                <w:rFonts w:ascii="Times New Roman" w:hAnsi="Times New Roman" w:cs="Times New Roman"/>
              </w:rPr>
            </w:pPr>
            <w:r>
              <w:rPr>
                <w:rFonts w:hint="default" w:ascii="Times New Roman" w:hAnsi="Times New Roman" w:eastAsia="微软雅黑" w:cs="Times New Roman"/>
              </w:rPr>
              <w:t>It's 700 long, 350 wide and 1700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模块箱（3）</w:t>
            </w:r>
          </w:p>
          <w:p>
            <w:pPr>
              <w:jc w:val="left"/>
              <w:rPr>
                <w:rFonts w:ascii="Times New Roman" w:hAnsi="Times New Roman" w:cs="Times New Roman"/>
              </w:rPr>
            </w:pPr>
            <w:r>
              <w:rPr>
                <w:rFonts w:hint="default" w:ascii="Times New Roman" w:hAnsi="Times New Roman" w:eastAsia="微软雅黑" w:cs="Times New Roman"/>
              </w:rPr>
              <w:t>Module box (3)</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长1150宽300高1800</w:t>
            </w:r>
          </w:p>
          <w:p>
            <w:pPr>
              <w:rPr>
                <w:rFonts w:ascii="Times New Roman" w:hAnsi="Times New Roman" w:cs="Times New Roman"/>
              </w:rPr>
            </w:pPr>
            <w:r>
              <w:rPr>
                <w:rFonts w:hint="default" w:ascii="Times New Roman" w:hAnsi="Times New Roman" w:eastAsia="微软雅黑" w:cs="Times New Roman"/>
              </w:rPr>
              <w:t>Length 1150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10.1</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纵向撕裂保护装置</w:t>
            </w:r>
          </w:p>
          <w:p>
            <w:pPr>
              <w:jc w:val="left"/>
              <w:rPr>
                <w:rFonts w:ascii="Times New Roman" w:hAnsi="Times New Roman" w:cs="Times New Roman"/>
              </w:rPr>
            </w:pPr>
            <w:r>
              <w:rPr>
                <w:rFonts w:hint="default" w:ascii="Times New Roman" w:hAnsi="Times New Roman" w:eastAsia="微软雅黑" w:cs="Times New Roman"/>
              </w:rPr>
              <w:t>Vertical tear protection device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长250宽200高1800</w:t>
            </w:r>
          </w:p>
          <w:p>
            <w:pPr>
              <w:rPr>
                <w:rFonts w:ascii="Times New Roman" w:hAnsi="Times New Roman" w:cs="Times New Roman"/>
              </w:rPr>
            </w:pPr>
            <w:r>
              <w:rPr>
                <w:rFonts w:hint="default" w:ascii="Times New Roman" w:hAnsi="Times New Roman" w:eastAsia="微软雅黑" w:cs="Times New Roman"/>
              </w:rPr>
              <w:t>Length 250 width 200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8.1</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A带模块箱（2）</w:t>
            </w:r>
          </w:p>
          <w:p>
            <w:pPr>
              <w:jc w:val="left"/>
              <w:rPr>
                <w:rFonts w:ascii="Times New Roman" w:hAnsi="Times New Roman" w:cs="Times New Roman"/>
              </w:rPr>
            </w:pPr>
            <w:r>
              <w:rPr>
                <w:rFonts w:hint="default" w:ascii="Times New Roman" w:hAnsi="Times New Roman" w:eastAsia="微软雅黑" w:cs="Times New Roman"/>
              </w:rPr>
              <w:t>Module box for A band (2)</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长800宽350高800</w:t>
            </w:r>
          </w:p>
          <w:p>
            <w:pPr>
              <w:rPr>
                <w:rFonts w:ascii="Times New Roman" w:hAnsi="Times New Roman" w:cs="Times New Roman"/>
              </w:rPr>
            </w:pPr>
            <w:r>
              <w:rPr>
                <w:rFonts w:hint="default" w:ascii="Times New Roman" w:hAnsi="Times New Roman" w:eastAsia="微软雅黑" w:cs="Times New Roman"/>
              </w:rPr>
              <w:t>It's 800 long, 350 wide and 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B带模块箱（2）</w:t>
            </w:r>
          </w:p>
          <w:p>
            <w:pPr>
              <w:jc w:val="left"/>
              <w:rPr>
                <w:rFonts w:ascii="Times New Roman" w:hAnsi="Times New Roman" w:cs="Times New Roman"/>
              </w:rPr>
            </w:pPr>
            <w:r>
              <w:rPr>
                <w:rFonts w:hint="default" w:ascii="Times New Roman" w:hAnsi="Times New Roman" w:eastAsia="微软雅黑" w:cs="Times New Roman"/>
              </w:rPr>
              <w:t>Band B module box (2)</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长800宽350高800</w:t>
            </w:r>
          </w:p>
          <w:p>
            <w:pPr>
              <w:rPr>
                <w:rFonts w:ascii="Times New Roman" w:hAnsi="Times New Roman" w:cs="Times New Roman"/>
              </w:rPr>
            </w:pPr>
            <w:r>
              <w:rPr>
                <w:rFonts w:hint="default" w:ascii="Times New Roman" w:hAnsi="Times New Roman" w:eastAsia="微软雅黑" w:cs="Times New Roman"/>
              </w:rPr>
              <w:t>It's 800 long, 350 wide and 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入炉煤采样间渣浆泵控制箱</w:t>
            </w:r>
          </w:p>
          <w:p>
            <w:pPr>
              <w:jc w:val="left"/>
              <w:rPr>
                <w:rFonts w:ascii="Times New Roman" w:hAnsi="Times New Roman" w:cs="Times New Roman"/>
              </w:rPr>
            </w:pPr>
            <w:r>
              <w:rPr>
                <w:rFonts w:hint="default" w:ascii="Times New Roman" w:hAnsi="Times New Roman" w:eastAsia="微软雅黑" w:cs="Times New Roman"/>
              </w:rPr>
              <w:t>Slurry pump control box in furnace coal sampling room</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长550宽350高1700</w:t>
            </w:r>
          </w:p>
          <w:p>
            <w:pPr>
              <w:rPr>
                <w:rFonts w:ascii="Times New Roman" w:hAnsi="Times New Roman" w:cs="Times New Roman"/>
              </w:rPr>
            </w:pPr>
            <w:r>
              <w:rPr>
                <w:rFonts w:hint="default" w:ascii="Times New Roman" w:hAnsi="Times New Roman" w:eastAsia="微软雅黑" w:cs="Times New Roman"/>
              </w:rPr>
              <w:t>Length 550 width 350 height 1700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集样器电机M6</w:t>
            </w:r>
          </w:p>
          <w:p>
            <w:pPr>
              <w:jc w:val="left"/>
              <w:rPr>
                <w:rFonts w:ascii="Times New Roman" w:hAnsi="Times New Roman" w:cs="Times New Roman"/>
              </w:rPr>
            </w:pPr>
            <w:r>
              <w:rPr>
                <w:rFonts w:hint="default" w:ascii="Times New Roman" w:hAnsi="Times New Roman" w:eastAsia="微软雅黑" w:cs="Times New Roman"/>
              </w:rPr>
              <w:t>Sampling motor M6</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长250宽200高550</w:t>
            </w:r>
          </w:p>
          <w:p>
            <w:pPr>
              <w:rPr>
                <w:rFonts w:ascii="Times New Roman" w:hAnsi="Times New Roman" w:cs="Times New Roman"/>
              </w:rPr>
            </w:pPr>
            <w:r>
              <w:rPr>
                <w:rFonts w:hint="default" w:ascii="Times New Roman" w:hAnsi="Times New Roman" w:eastAsia="微软雅黑" w:cs="Times New Roman"/>
              </w:rPr>
              <w:t>Length 250 width 200 height 550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3.1</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缩分皮带机</w:t>
            </w:r>
          </w:p>
          <w:p>
            <w:pPr>
              <w:jc w:val="left"/>
              <w:rPr>
                <w:rFonts w:ascii="Times New Roman" w:hAnsi="Times New Roman" w:cs="Times New Roman"/>
              </w:rPr>
            </w:pPr>
            <w:r>
              <w:rPr>
                <w:rFonts w:hint="default" w:ascii="Times New Roman" w:hAnsi="Times New Roman" w:eastAsia="微软雅黑" w:cs="Times New Roman"/>
              </w:rPr>
              <w:t>Shredding belt machine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长400宽300高450</w:t>
            </w:r>
          </w:p>
          <w:p>
            <w:pPr>
              <w:rPr>
                <w:rFonts w:ascii="Times New Roman" w:hAnsi="Times New Roman" w:cs="Times New Roman"/>
              </w:rPr>
            </w:pPr>
            <w:r>
              <w:rPr>
                <w:rFonts w:hint="default" w:ascii="Times New Roman" w:hAnsi="Times New Roman" w:eastAsia="微软雅黑" w:cs="Times New Roman"/>
              </w:rPr>
              <w:t>Length 400 width 300 height 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0.12</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79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刮扫式缩分头电机</w:t>
            </w:r>
          </w:p>
          <w:p>
            <w:pPr>
              <w:jc w:val="left"/>
              <w:rPr>
                <w:rFonts w:ascii="Times New Roman" w:hAnsi="Times New Roman" w:cs="Times New Roman"/>
              </w:rPr>
            </w:pPr>
            <w:r>
              <w:rPr>
                <w:rFonts w:hint="default" w:ascii="Times New Roman" w:hAnsi="Times New Roman" w:eastAsia="微软雅黑" w:cs="Times New Roman"/>
              </w:rPr>
              <w:t>Scraping type reduction head motor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长400宽300高400</w:t>
            </w:r>
          </w:p>
          <w:p>
            <w:pPr>
              <w:rPr>
                <w:rFonts w:ascii="Times New Roman" w:hAnsi="Times New Roman" w:cs="Times New Roman"/>
              </w:rPr>
            </w:pPr>
            <w:r>
              <w:rPr>
                <w:rFonts w:hint="default" w:ascii="Times New Roman" w:hAnsi="Times New Roman" w:eastAsia="微软雅黑" w:cs="Times New Roman"/>
              </w:rPr>
              <w:t>Length 400, width 300, height 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0.12</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80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破碎机电机A</w:t>
            </w:r>
          </w:p>
          <w:p>
            <w:pPr>
              <w:jc w:val="left"/>
              <w:rPr>
                <w:rFonts w:ascii="Times New Roman" w:hAnsi="Times New Roman" w:cs="Times New Roman"/>
              </w:rPr>
            </w:pPr>
            <w:r>
              <w:rPr>
                <w:rFonts w:hint="default" w:ascii="Times New Roman" w:hAnsi="Times New Roman" w:eastAsia="微软雅黑" w:cs="Times New Roman"/>
              </w:rPr>
              <w:t>Crusher motor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长650宽450高600</w:t>
            </w:r>
          </w:p>
          <w:p>
            <w:pPr>
              <w:rPr>
                <w:rFonts w:ascii="Times New Roman" w:hAnsi="Times New Roman" w:cs="Times New Roman"/>
              </w:rPr>
            </w:pPr>
            <w:r>
              <w:rPr>
                <w:rFonts w:hint="default" w:ascii="Times New Roman" w:hAnsi="Times New Roman" w:eastAsia="微软雅黑" w:cs="Times New Roman"/>
              </w:rPr>
              <w:t>Length 650 width 450 height 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0.29</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81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破碎机电机B</w:t>
            </w:r>
          </w:p>
          <w:p>
            <w:pPr>
              <w:jc w:val="left"/>
              <w:rPr>
                <w:rFonts w:ascii="Times New Roman" w:hAnsi="Times New Roman" w:cs="Times New Roman"/>
              </w:rPr>
            </w:pPr>
            <w:r>
              <w:rPr>
                <w:rFonts w:hint="default" w:ascii="Times New Roman" w:hAnsi="Times New Roman" w:eastAsia="微软雅黑" w:cs="Times New Roman"/>
              </w:rPr>
              <w:t>Crusher motor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长650宽450高600</w:t>
            </w:r>
          </w:p>
          <w:p>
            <w:pPr>
              <w:rPr>
                <w:rFonts w:ascii="Times New Roman" w:hAnsi="Times New Roman" w:cs="Times New Roman"/>
              </w:rPr>
            </w:pPr>
            <w:r>
              <w:rPr>
                <w:rFonts w:hint="default" w:ascii="Times New Roman" w:hAnsi="Times New Roman" w:eastAsia="微软雅黑" w:cs="Times New Roman"/>
              </w:rPr>
              <w:t>Length 650 width 450 height 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0.29</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82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left"/>
              <w:rPr>
                <w:rFonts w:ascii="Times New Roman" w:hAnsi="Times New Roman" w:cs="Times New Roman"/>
              </w:rPr>
            </w:pPr>
            <w:r>
              <w:rPr>
                <w:rFonts w:hint="default" w:ascii="Times New Roman" w:hAnsi="Times New Roman" w:cs="Times New Roman"/>
              </w:rPr>
              <w:t>电动推杆电动机</w:t>
            </w:r>
          </w:p>
          <w:p>
            <w:pPr>
              <w:jc w:val="left"/>
              <w:rPr>
                <w:rFonts w:ascii="Times New Roman" w:hAnsi="Times New Roman" w:cs="Times New Roman"/>
              </w:rPr>
            </w:pPr>
            <w:r>
              <w:rPr>
                <w:rFonts w:hint="default" w:ascii="Times New Roman" w:hAnsi="Times New Roman" w:eastAsia="微软雅黑" w:cs="Times New Roman"/>
              </w:rPr>
              <w:t>Electric push rod motor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长400宽200高600</w:t>
            </w:r>
          </w:p>
          <w:p>
            <w:pPr>
              <w:rPr>
                <w:rFonts w:ascii="Times New Roman" w:hAnsi="Times New Roman" w:cs="Times New Roman"/>
              </w:rPr>
            </w:pPr>
            <w:r>
              <w:rPr>
                <w:rFonts w:hint="default" w:ascii="Times New Roman" w:hAnsi="Times New Roman" w:eastAsia="微软雅黑" w:cs="Times New Roman"/>
              </w:rPr>
              <w:t>Length 400 width 200 height 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83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集样器控制器</w:t>
            </w:r>
          </w:p>
          <w:p>
            <w:pPr>
              <w:jc w:val="left"/>
              <w:rPr>
                <w:rFonts w:ascii="Times New Roman" w:hAnsi="Times New Roman" w:cs="Times New Roman"/>
              </w:rPr>
            </w:pPr>
            <w:r>
              <w:rPr>
                <w:rFonts w:hint="default" w:ascii="Times New Roman" w:hAnsi="Times New Roman" w:eastAsia="微软雅黑" w:cs="Times New Roman"/>
              </w:rPr>
              <w:t>Sampling controller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长360宽200高1800</w:t>
            </w:r>
          </w:p>
          <w:p>
            <w:pPr>
              <w:rPr>
                <w:rFonts w:ascii="Times New Roman" w:hAnsi="Times New Roman" w:cs="Times New Roman"/>
              </w:rPr>
            </w:pPr>
            <w:r>
              <w:rPr>
                <w:rFonts w:hint="default" w:ascii="Times New Roman" w:hAnsi="Times New Roman" w:eastAsia="微软雅黑" w:cs="Times New Roman"/>
              </w:rPr>
              <w:t>Length 360 width 200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360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84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入炉煤机械采样装置控制柜A</w:t>
            </w:r>
          </w:p>
          <w:p>
            <w:pPr>
              <w:jc w:val="left"/>
              <w:rPr>
                <w:rFonts w:ascii="Times New Roman" w:hAnsi="Times New Roman" w:cs="Times New Roman"/>
              </w:rPr>
            </w:pPr>
            <w:r>
              <w:rPr>
                <w:rFonts w:hint="default" w:ascii="Times New Roman" w:hAnsi="Times New Roman" w:eastAsia="微软雅黑" w:cs="Times New Roman"/>
              </w:rPr>
              <w:t>Coal inlet mechanical sampling device control cabinet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长850宽550高2200</w:t>
            </w:r>
          </w:p>
          <w:p>
            <w:pPr>
              <w:rPr>
                <w:rFonts w:ascii="Times New Roman" w:hAnsi="Times New Roman" w:cs="Times New Roman"/>
              </w:rPr>
            </w:pPr>
            <w:r>
              <w:rPr>
                <w:rFonts w:hint="default" w:ascii="Times New Roman" w:hAnsi="Times New Roman" w:eastAsia="微软雅黑" w:cs="Times New Roman"/>
              </w:rPr>
              <w:t>Length 850 width 550 height 2200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0.47</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textAlignment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85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入炉煤机械采样装置控制柜B</w:t>
            </w:r>
          </w:p>
          <w:p>
            <w:pPr>
              <w:jc w:val="left"/>
              <w:rPr>
                <w:rFonts w:ascii="Times New Roman" w:hAnsi="Times New Roman" w:cs="Times New Roman"/>
              </w:rPr>
            </w:pPr>
            <w:r>
              <w:rPr>
                <w:rFonts w:hint="default" w:ascii="Times New Roman" w:hAnsi="Times New Roman" w:eastAsia="微软雅黑" w:cs="Times New Roman"/>
              </w:rPr>
              <w:t>Control cabinet B of mechanical sampling device for coal feeding</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长850宽550高2200</w:t>
            </w:r>
          </w:p>
          <w:p>
            <w:pPr>
              <w:rPr>
                <w:rFonts w:ascii="Times New Roman" w:hAnsi="Times New Roman" w:cs="Times New Roman"/>
              </w:rPr>
            </w:pPr>
            <w:r>
              <w:rPr>
                <w:rFonts w:hint="default" w:ascii="Times New Roman" w:hAnsi="Times New Roman" w:eastAsia="微软雅黑" w:cs="Times New Roman"/>
              </w:rPr>
              <w:t>Length 850 width 550 height 2200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0.47</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szCs w:val="21"/>
              </w:rPr>
              <w:t>86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5A带式输送机接线盒、5A带式输送机电加热接线盒</w:t>
            </w:r>
          </w:p>
          <w:p>
            <w:pPr>
              <w:jc w:val="left"/>
              <w:rPr>
                <w:rFonts w:ascii="Times New Roman" w:hAnsi="Times New Roman" w:cs="Times New Roman"/>
              </w:rPr>
            </w:pPr>
            <w:r>
              <w:rPr>
                <w:rFonts w:hint="default" w:ascii="Times New Roman" w:hAnsi="Times New Roman" w:cs="Times New Roman"/>
              </w:rPr>
              <w:t>5A belt conveyor junction box, 5A belt conveyor electric heating junction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长1600宽650高1450</w:t>
            </w:r>
          </w:p>
          <w:p>
            <w:pPr>
              <w:rPr>
                <w:rFonts w:ascii="Times New Roman" w:hAnsi="Times New Roman" w:cs="Times New Roman"/>
              </w:rPr>
            </w:pPr>
            <w:r>
              <w:rPr>
                <w:rFonts w:hint="default" w:ascii="Times New Roman" w:hAnsi="Times New Roman" w:eastAsia="微软雅黑" w:cs="Times New Roman"/>
              </w:rPr>
              <w:t>Length 1600 width 650 height 1450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right"/>
              <w:rPr>
                <w:rFonts w:ascii="Times New Roman" w:hAnsi="Times New Roman" w:eastAsia="等线" w:cs="Times New Roman"/>
                <w:sz w:val="22"/>
                <w:szCs w:val="22"/>
              </w:rPr>
            </w:pPr>
            <w:r>
              <w:rPr>
                <w:rFonts w:hint="default" w:ascii="Times New Roman" w:hAnsi="Times New Roman" w:eastAsia="等线" w:cs="Times New Roman"/>
                <w:sz w:val="22"/>
                <w:szCs w:val="22"/>
              </w:rPr>
              <w:t>1600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等线" w:cs="Times New Roman"/>
                <w:sz w:val="22"/>
                <w:szCs w:val="22"/>
              </w:rPr>
            </w:pPr>
            <w:r>
              <w:rPr>
                <w:rFonts w:hint="default" w:ascii="Times New Roman" w:hAnsi="Times New Roman" w:eastAsia="等线" w:cs="Times New Roman"/>
                <w:sz w:val="22"/>
                <w:szCs w:val="22"/>
              </w:rPr>
              <w:t>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1450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szCs w:val="21"/>
              </w:rPr>
              <w:t>87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5B带式输送机接线盒、5B带式输送机电加热接线盒</w:t>
            </w:r>
          </w:p>
          <w:p>
            <w:pPr>
              <w:jc w:val="left"/>
              <w:rPr>
                <w:rFonts w:ascii="Times New Roman" w:hAnsi="Times New Roman" w:cs="Times New Roman"/>
              </w:rPr>
            </w:pPr>
            <w:r>
              <w:rPr>
                <w:rFonts w:hint="default" w:ascii="Times New Roman" w:hAnsi="Times New Roman" w:eastAsia="微软雅黑" w:cs="Times New Roman"/>
              </w:rPr>
              <w:t>5B belt conveyor junction box, 5B belt conveyor electric heating junction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长1600宽650高1450</w:t>
            </w:r>
          </w:p>
          <w:p>
            <w:pPr>
              <w:rPr>
                <w:rFonts w:ascii="Times New Roman" w:hAnsi="Times New Roman" w:cs="Times New Roman"/>
              </w:rPr>
            </w:pPr>
            <w:r>
              <w:rPr>
                <w:rFonts w:hint="default" w:ascii="Times New Roman" w:hAnsi="Times New Roman" w:eastAsia="微软雅黑" w:cs="Times New Roman"/>
              </w:rPr>
              <w:t>Length 1600 width 650 height 1450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right"/>
              <w:rPr>
                <w:rFonts w:ascii="Times New Roman" w:hAnsi="Times New Roman" w:eastAsia="等线" w:cs="Times New Roman"/>
                <w:sz w:val="22"/>
                <w:szCs w:val="22"/>
              </w:rPr>
            </w:pPr>
            <w:r>
              <w:rPr>
                <w:rFonts w:hint="default" w:ascii="Times New Roman" w:hAnsi="Times New Roman" w:eastAsia="等线" w:cs="Times New Roman"/>
                <w:sz w:val="22"/>
                <w:szCs w:val="22"/>
              </w:rPr>
              <w:t>1600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等线" w:cs="Times New Roman"/>
                <w:sz w:val="22"/>
                <w:szCs w:val="22"/>
              </w:rPr>
            </w:pPr>
            <w:r>
              <w:rPr>
                <w:rFonts w:hint="default" w:ascii="Times New Roman" w:hAnsi="Times New Roman" w:eastAsia="等线" w:cs="Times New Roman"/>
                <w:sz w:val="22"/>
                <w:szCs w:val="22"/>
              </w:rPr>
              <w:t>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1450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88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模块箱</w:t>
            </w:r>
          </w:p>
          <w:p>
            <w:pPr>
              <w:jc w:val="left"/>
              <w:rPr>
                <w:rFonts w:ascii="Times New Roman" w:hAnsi="Times New Roman" w:cs="Times New Roman"/>
              </w:rPr>
            </w:pPr>
            <w:r>
              <w:rPr>
                <w:rFonts w:hint="default" w:ascii="Times New Roman" w:hAnsi="Times New Roman" w:eastAsia="微软雅黑" w:cs="Times New Roman"/>
              </w:rPr>
              <w:t>Module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长1050宽300高1800</w:t>
            </w:r>
          </w:p>
          <w:p>
            <w:pPr>
              <w:rPr>
                <w:rFonts w:ascii="Times New Roman" w:hAnsi="Times New Roman" w:cs="Times New Roman"/>
              </w:rPr>
            </w:pPr>
            <w:r>
              <w:rPr>
                <w:rFonts w:hint="default" w:ascii="Times New Roman" w:hAnsi="Times New Roman" w:eastAsia="微软雅黑" w:cs="Times New Roman"/>
              </w:rPr>
              <w:t>Length 1050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89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17、18号渣浆泵</w:t>
            </w:r>
          </w:p>
          <w:p>
            <w:pPr>
              <w:jc w:val="left"/>
              <w:rPr>
                <w:rFonts w:ascii="Times New Roman" w:hAnsi="Times New Roman" w:cs="Times New Roman"/>
              </w:rPr>
            </w:pPr>
            <w:r>
              <w:rPr>
                <w:rFonts w:hint="default" w:ascii="Times New Roman" w:hAnsi="Times New Roman" w:eastAsia="微软雅黑" w:cs="Times New Roman"/>
              </w:rPr>
              <w:t>No.17 and No.18 slurry pumps</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长1500宽1350高1300</w:t>
            </w:r>
          </w:p>
          <w:p>
            <w:pPr>
              <w:rPr>
                <w:rFonts w:ascii="Times New Roman" w:hAnsi="Times New Roman" w:cs="Times New Roman"/>
              </w:rPr>
            </w:pPr>
            <w:r>
              <w:rPr>
                <w:rFonts w:hint="default" w:ascii="Times New Roman" w:hAnsi="Times New Roman" w:eastAsia="微软雅黑" w:cs="Times New Roman"/>
              </w:rPr>
              <w:t>Length 1500 width 1350 height 1300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90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19、20号渣浆泵</w:t>
            </w:r>
          </w:p>
          <w:p>
            <w:pPr>
              <w:jc w:val="left"/>
              <w:rPr>
                <w:rFonts w:ascii="Times New Roman" w:hAnsi="Times New Roman" w:cs="Times New Roman"/>
              </w:rPr>
            </w:pPr>
            <w:r>
              <w:rPr>
                <w:rFonts w:hint="default" w:ascii="Times New Roman" w:hAnsi="Times New Roman" w:eastAsia="微软雅黑" w:cs="Times New Roman"/>
              </w:rPr>
              <w:t>No.19 and No.20 slurry pumps</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长1500宽1350高1300</w:t>
            </w:r>
          </w:p>
          <w:p>
            <w:pPr>
              <w:rPr>
                <w:rFonts w:ascii="Times New Roman" w:hAnsi="Times New Roman" w:cs="Times New Roman"/>
              </w:rPr>
            </w:pPr>
            <w:r>
              <w:rPr>
                <w:rFonts w:hint="default" w:ascii="Times New Roman" w:hAnsi="Times New Roman" w:eastAsia="微软雅黑" w:cs="Times New Roman"/>
              </w:rPr>
              <w:t>Length 1500 width 1350 height 1300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right"/>
              <w:rPr>
                <w:rFonts w:ascii="Times New Roman" w:hAnsi="Times New Roman" w:eastAsia="等线" w:cs="Times New Roman"/>
                <w:sz w:val="22"/>
                <w:szCs w:val="22"/>
              </w:rPr>
            </w:pPr>
            <w:r>
              <w:rPr>
                <w:rFonts w:hint="default" w:ascii="Times New Roman" w:hAnsi="Times New Roman" w:eastAsia="等线" w:cs="Times New Roman"/>
                <w:sz w:val="22"/>
                <w:szCs w:val="22"/>
              </w:rPr>
              <w:t>1600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等线" w:cs="Times New Roman"/>
                <w:sz w:val="22"/>
                <w:szCs w:val="22"/>
              </w:rPr>
            </w:pPr>
            <w:r>
              <w:rPr>
                <w:rFonts w:hint="default" w:ascii="Times New Roman" w:hAnsi="Times New Roman" w:eastAsia="等线" w:cs="Times New Roman"/>
                <w:sz w:val="22"/>
                <w:szCs w:val="22"/>
              </w:rPr>
              <w:t>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1450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szCs w:val="21"/>
              </w:rPr>
              <w:t>91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模块箱（3）、5A带式输送机加热器按钮箱、检修电源箱</w:t>
            </w:r>
          </w:p>
          <w:p>
            <w:pPr>
              <w:jc w:val="left"/>
              <w:rPr>
                <w:rFonts w:ascii="Times New Roman" w:hAnsi="Times New Roman" w:cs="Times New Roman"/>
              </w:rPr>
            </w:pPr>
            <w:r>
              <w:rPr>
                <w:rFonts w:hint="default" w:ascii="Times New Roman" w:hAnsi="Times New Roman" w:eastAsia="微软雅黑" w:cs="Times New Roman"/>
              </w:rPr>
              <w:t>Module box (3),5A belt conveyor heater button box, maintenance power supply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长2050宽450高2150</w:t>
            </w:r>
          </w:p>
          <w:p>
            <w:pPr>
              <w:rPr>
                <w:rFonts w:ascii="Times New Roman" w:hAnsi="Times New Roman" w:cs="Times New Roman"/>
              </w:rPr>
            </w:pPr>
            <w:r>
              <w:rPr>
                <w:rFonts w:hint="default" w:ascii="Times New Roman" w:hAnsi="Times New Roman" w:eastAsia="微软雅黑" w:cs="Times New Roman"/>
              </w:rPr>
              <w:t>Long 2050 wide 450 high 2150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2150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0.93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92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A带模块箱（2）</w:t>
            </w:r>
          </w:p>
          <w:p>
            <w:pPr>
              <w:jc w:val="left"/>
              <w:rPr>
                <w:rFonts w:ascii="Times New Roman" w:hAnsi="Times New Roman" w:cs="Times New Roman"/>
              </w:rPr>
            </w:pPr>
            <w:r>
              <w:rPr>
                <w:rFonts w:hint="default" w:ascii="Times New Roman" w:hAnsi="Times New Roman" w:eastAsia="微软雅黑" w:cs="Times New Roman"/>
              </w:rPr>
              <w:t>Module box for A band (2)</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长700宽300高1900</w:t>
            </w:r>
          </w:p>
          <w:p>
            <w:pPr>
              <w:rPr>
                <w:rFonts w:ascii="Times New Roman" w:hAnsi="Times New Roman" w:cs="Times New Roman"/>
              </w:rPr>
            </w:pPr>
            <w:r>
              <w:rPr>
                <w:rFonts w:hint="default" w:ascii="Times New Roman" w:hAnsi="Times New Roman" w:eastAsia="微软雅黑" w:cs="Times New Roman"/>
              </w:rPr>
              <w:t>It's 700 long, 300 wide and 1900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93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B带模块箱（2）</w:t>
            </w:r>
          </w:p>
          <w:p>
            <w:pPr>
              <w:jc w:val="left"/>
              <w:rPr>
                <w:rFonts w:ascii="Times New Roman" w:hAnsi="Times New Roman" w:cs="Times New Roman"/>
              </w:rPr>
            </w:pPr>
            <w:r>
              <w:rPr>
                <w:rFonts w:hint="default" w:ascii="Times New Roman" w:hAnsi="Times New Roman" w:eastAsia="微软雅黑" w:cs="Times New Roman"/>
              </w:rPr>
              <w:t>Band B module box (2)</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长700宽300高1900</w:t>
            </w:r>
          </w:p>
          <w:p>
            <w:pPr>
              <w:rPr>
                <w:rFonts w:ascii="Times New Roman" w:hAnsi="Times New Roman" w:cs="Times New Roman"/>
              </w:rPr>
            </w:pPr>
            <w:r>
              <w:rPr>
                <w:rFonts w:hint="default" w:ascii="Times New Roman" w:hAnsi="Times New Roman" w:eastAsia="微软雅黑" w:cs="Times New Roman"/>
              </w:rPr>
              <w:t>It's 700 long, 300 wide and 1900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等线" w:cs="Times New Roman"/>
                <w:color w:val="000000"/>
                <w:kern w:val="0"/>
                <w:sz w:val="22"/>
                <w:szCs w:val="22"/>
                <w:lang w:bidi="ar"/>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94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A带模块箱（5）</w:t>
            </w:r>
          </w:p>
          <w:p>
            <w:pPr>
              <w:jc w:val="left"/>
              <w:rPr>
                <w:rFonts w:ascii="Times New Roman" w:hAnsi="Times New Roman" w:cs="Times New Roman"/>
              </w:rPr>
            </w:pPr>
            <w:r>
              <w:rPr>
                <w:rFonts w:hint="default" w:ascii="Times New Roman" w:hAnsi="Times New Roman" w:eastAsia="微软雅黑" w:cs="Times New Roman"/>
              </w:rPr>
              <w:t>Module box for A band (5)</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长1650宽300高1900</w:t>
            </w:r>
          </w:p>
          <w:p>
            <w:pPr>
              <w:rPr>
                <w:rFonts w:ascii="Times New Roman" w:hAnsi="Times New Roman" w:cs="Times New Roman"/>
              </w:rPr>
            </w:pPr>
            <w:r>
              <w:rPr>
                <w:rFonts w:hint="default" w:ascii="Times New Roman" w:hAnsi="Times New Roman" w:eastAsia="微软雅黑" w:cs="Times New Roman"/>
              </w:rPr>
              <w:t>Length 1650 width 300 height 1900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95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B带模块箱（4）</w:t>
            </w:r>
          </w:p>
          <w:p>
            <w:pPr>
              <w:jc w:val="left"/>
              <w:rPr>
                <w:rFonts w:ascii="Times New Roman" w:hAnsi="Times New Roman" w:cs="Times New Roman"/>
              </w:rPr>
            </w:pPr>
            <w:r>
              <w:rPr>
                <w:rFonts w:hint="default" w:ascii="Times New Roman" w:hAnsi="Times New Roman" w:eastAsia="微软雅黑" w:cs="Times New Roman"/>
              </w:rPr>
              <w:t>Band B module box (4)</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长1350宽300高1900</w:t>
            </w:r>
          </w:p>
          <w:p>
            <w:pPr>
              <w:rPr>
                <w:rFonts w:ascii="Times New Roman" w:hAnsi="Times New Roman" w:cs="Times New Roman"/>
              </w:rPr>
            </w:pPr>
            <w:r>
              <w:rPr>
                <w:rFonts w:hint="default" w:ascii="Times New Roman" w:hAnsi="Times New Roman" w:eastAsia="微软雅黑" w:cs="Times New Roman"/>
              </w:rPr>
              <w:t>Length 1350 width 300 height 1900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96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5A循环链码积算器</w:t>
            </w:r>
          </w:p>
          <w:p>
            <w:pPr>
              <w:jc w:val="left"/>
              <w:rPr>
                <w:rFonts w:ascii="Times New Roman" w:hAnsi="Times New Roman" w:cs="Times New Roman"/>
              </w:rPr>
            </w:pPr>
            <w:r>
              <w:rPr>
                <w:rFonts w:hint="default" w:ascii="Times New Roman" w:hAnsi="Times New Roman" w:eastAsia="微软雅黑" w:cs="Times New Roman"/>
              </w:rPr>
              <w:t>5A circular link code accumulator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长2000宽500高1900</w:t>
            </w:r>
          </w:p>
          <w:p>
            <w:pPr>
              <w:rPr>
                <w:rFonts w:ascii="Times New Roman" w:hAnsi="Times New Roman" w:cs="Times New Roman"/>
              </w:rPr>
            </w:pPr>
            <w:r>
              <w:rPr>
                <w:rFonts w:hint="default" w:ascii="Times New Roman" w:hAnsi="Times New Roman" w:eastAsia="微软雅黑" w:cs="Times New Roman"/>
              </w:rPr>
              <w:t>Length 2000 width 500 height 1900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right"/>
              <w:rPr>
                <w:rFonts w:ascii="Times New Roman" w:hAnsi="Times New Roman" w:eastAsia="等线" w:cs="Times New Roman"/>
                <w:sz w:val="22"/>
                <w:szCs w:val="22"/>
              </w:rPr>
            </w:pPr>
            <w:r>
              <w:rPr>
                <w:rFonts w:hint="default" w:ascii="Times New Roman" w:hAnsi="Times New Roman" w:eastAsia="等线" w:cs="Times New Roman"/>
                <w:sz w:val="22"/>
                <w:szCs w:val="22"/>
              </w:rPr>
              <w:t>2000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等线" w:cs="Times New Roman"/>
                <w:sz w:val="22"/>
                <w:szCs w:val="22"/>
              </w:rPr>
            </w:pPr>
            <w:r>
              <w:rPr>
                <w:rFonts w:hint="default" w:ascii="Times New Roman" w:hAnsi="Times New Roman" w:eastAsia="等线" w:cs="Times New Roman"/>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12.6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97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5B循环链码积算器</w:t>
            </w:r>
          </w:p>
          <w:p>
            <w:pPr>
              <w:jc w:val="left"/>
              <w:rPr>
                <w:rFonts w:ascii="Times New Roman" w:hAnsi="Times New Roman" w:cs="Times New Roman"/>
              </w:rPr>
            </w:pPr>
            <w:r>
              <w:rPr>
                <w:rFonts w:hint="default" w:ascii="Times New Roman" w:hAnsi="Times New Roman" w:eastAsia="微软雅黑" w:cs="Times New Roman"/>
              </w:rPr>
              <w:t>5B cyclic chain code adder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长2000宽500高1900</w:t>
            </w:r>
          </w:p>
          <w:p>
            <w:pPr>
              <w:rPr>
                <w:rFonts w:ascii="Times New Roman" w:hAnsi="Times New Roman" w:cs="Times New Roman"/>
              </w:rPr>
            </w:pPr>
            <w:r>
              <w:rPr>
                <w:rFonts w:hint="default" w:ascii="Times New Roman" w:hAnsi="Times New Roman" w:eastAsia="微软雅黑" w:cs="Times New Roman"/>
              </w:rPr>
              <w:t>Length 2000 width 500 height 1900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right"/>
              <w:rPr>
                <w:rFonts w:ascii="Times New Roman" w:hAnsi="Times New Roman" w:eastAsia="等线" w:cs="Times New Roman"/>
                <w:sz w:val="22"/>
                <w:szCs w:val="22"/>
              </w:rPr>
            </w:pPr>
            <w:r>
              <w:rPr>
                <w:rFonts w:hint="default" w:ascii="Times New Roman" w:hAnsi="Times New Roman" w:eastAsia="等线" w:cs="Times New Roman"/>
                <w:sz w:val="22"/>
                <w:szCs w:val="22"/>
              </w:rPr>
              <w:t>2000</w:t>
            </w:r>
          </w:p>
        </w:tc>
        <w:tc>
          <w:tcPr>
            <w:tcW w:w="81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Times New Roman" w:hAnsi="Times New Roman" w:eastAsia="等线" w:cs="Times New Roman"/>
                <w:sz w:val="22"/>
                <w:szCs w:val="22"/>
              </w:rPr>
            </w:pPr>
            <w:r>
              <w:rPr>
                <w:rFonts w:hint="default" w:ascii="Times New Roman" w:hAnsi="Times New Roman" w:eastAsia="等线" w:cs="Times New Roman"/>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12.6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98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5号带式输送机控制箱A、编码器甲、编码器乙、5号带式输送机控制箱B、5B带式输送机电机加热器按扭箱</w:t>
            </w:r>
          </w:p>
          <w:p>
            <w:pPr>
              <w:jc w:val="left"/>
              <w:rPr>
                <w:rFonts w:ascii="Times New Roman" w:hAnsi="Times New Roman" w:cs="Times New Roman"/>
              </w:rPr>
            </w:pPr>
            <w:r>
              <w:rPr>
                <w:rFonts w:hint="default" w:ascii="Times New Roman" w:hAnsi="Times New Roman" w:cs="Times New Roman"/>
              </w:rPr>
              <w:t>5 belt conveyor control box A, encoder A, encoder B, 5 belt conveyor control box B, 5B belt conveyor motor heater button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长1650宽250高1680</w:t>
            </w:r>
          </w:p>
          <w:p>
            <w:pPr>
              <w:rPr>
                <w:rFonts w:ascii="Times New Roman" w:hAnsi="Times New Roman" w:cs="Times New Roman"/>
              </w:rPr>
            </w:pPr>
            <w:r>
              <w:rPr>
                <w:rFonts w:hint="default" w:ascii="Times New Roman" w:hAnsi="Times New Roman" w:eastAsia="微软雅黑" w:cs="Times New Roman"/>
              </w:rPr>
              <w:t>Length 1650 width 250 height 1680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1680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0.42</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99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09视频监控设备箱</w:t>
            </w:r>
          </w:p>
          <w:p>
            <w:pPr>
              <w:rPr>
                <w:rFonts w:ascii="Times New Roman" w:hAnsi="Times New Roman" w:cs="Times New Roman"/>
              </w:rPr>
            </w:pPr>
            <w:r>
              <w:rPr>
                <w:rFonts w:hint="default" w:ascii="Times New Roman" w:hAnsi="Times New Roman" w:eastAsia="微软雅黑" w:cs="Times New Roman"/>
              </w:rPr>
              <w:t>09 Video surveillance equipment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长450宽200高1600</w:t>
            </w:r>
          </w:p>
          <w:p>
            <w:pPr>
              <w:rPr>
                <w:rFonts w:ascii="Times New Roman" w:hAnsi="Times New Roman" w:cs="Times New Roman"/>
              </w:rPr>
            </w:pPr>
            <w:r>
              <w:rPr>
                <w:rFonts w:hint="default" w:ascii="Times New Roman" w:hAnsi="Times New Roman" w:eastAsia="微软雅黑" w:cs="Times New Roman"/>
              </w:rPr>
              <w:t>Length 450 width 200 height 1600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0.09</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7.7</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5号带盘式电磁除铁器控制箱</w:t>
            </w:r>
          </w:p>
          <w:p>
            <w:pPr>
              <w:jc w:val="left"/>
              <w:rPr>
                <w:rFonts w:ascii="Times New Roman" w:hAnsi="Times New Roman" w:cs="Times New Roman"/>
              </w:rPr>
            </w:pPr>
            <w:r>
              <w:rPr>
                <w:rFonts w:hint="default" w:ascii="Times New Roman" w:hAnsi="Times New Roman" w:eastAsia="微软雅黑" w:cs="Times New Roman"/>
              </w:rPr>
              <w:t>Control box for 5th band disc electromagnetic demagnetizer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长900宽600高2300</w:t>
            </w:r>
          </w:p>
          <w:p>
            <w:pPr>
              <w:rPr>
                <w:rFonts w:ascii="Times New Roman" w:hAnsi="Times New Roman" w:cs="Times New Roman"/>
              </w:rPr>
            </w:pPr>
            <w:r>
              <w:rPr>
                <w:rFonts w:hint="default" w:ascii="Times New Roman" w:hAnsi="Times New Roman" w:eastAsia="微软雅黑" w:cs="Times New Roman"/>
              </w:rPr>
              <w:t>Length 900 width 600 height 2300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2300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0.54</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12.2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碎煤机室渣浆泵控制箱A</w:t>
            </w:r>
          </w:p>
          <w:p>
            <w:pPr>
              <w:jc w:val="left"/>
              <w:rPr>
                <w:rFonts w:ascii="Times New Roman" w:hAnsi="Times New Roman" w:cs="Times New Roman"/>
              </w:rPr>
            </w:pPr>
            <w:r>
              <w:rPr>
                <w:rFonts w:hint="default" w:ascii="Times New Roman" w:hAnsi="Times New Roman" w:eastAsia="微软雅黑" w:cs="Times New Roman"/>
              </w:rPr>
              <w:t>Slurry pump control box A in pulverizer room</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长600宽300高2200</w:t>
            </w:r>
          </w:p>
          <w:p>
            <w:pPr>
              <w:rPr>
                <w:rFonts w:ascii="Times New Roman" w:hAnsi="Times New Roman" w:cs="Times New Roman"/>
              </w:rPr>
            </w:pPr>
            <w:r>
              <w:rPr>
                <w:rFonts w:hint="default" w:ascii="Times New Roman" w:hAnsi="Times New Roman" w:eastAsia="微软雅黑" w:cs="Times New Roman"/>
              </w:rPr>
              <w:t>Length 600 width 300 height 2200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碎煤机室渣浆泵控制箱B</w:t>
            </w:r>
          </w:p>
          <w:p>
            <w:pPr>
              <w:jc w:val="left"/>
              <w:rPr>
                <w:rFonts w:ascii="Times New Roman" w:hAnsi="Times New Roman" w:cs="Times New Roman"/>
              </w:rPr>
            </w:pPr>
            <w:r>
              <w:rPr>
                <w:rFonts w:hint="default" w:ascii="Times New Roman" w:hAnsi="Times New Roman" w:eastAsia="微软雅黑" w:cs="Times New Roman"/>
              </w:rPr>
              <w:t>Slurry pump control box B in pulverizer room</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长600宽300高2200</w:t>
            </w:r>
          </w:p>
          <w:p>
            <w:pPr>
              <w:rPr>
                <w:rFonts w:ascii="Times New Roman" w:hAnsi="Times New Roman" w:cs="Times New Roman"/>
              </w:rPr>
            </w:pPr>
            <w:r>
              <w:rPr>
                <w:rFonts w:hint="default" w:ascii="Times New Roman" w:hAnsi="Times New Roman" w:eastAsia="微软雅黑" w:cs="Times New Roman"/>
              </w:rPr>
              <w:t>Length 600 width 300 height 2200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10.2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5号带换带装置控制箱A、速度检测仪</w:t>
            </w:r>
          </w:p>
          <w:p>
            <w:pPr>
              <w:jc w:val="left"/>
              <w:rPr>
                <w:rFonts w:ascii="Times New Roman" w:hAnsi="Times New Roman" w:cs="Times New Roman"/>
              </w:rPr>
            </w:pPr>
            <w:r>
              <w:rPr>
                <w:rFonts w:hint="default" w:ascii="Times New Roman" w:hAnsi="Times New Roman" w:eastAsia="微软雅黑" w:cs="Times New Roman"/>
              </w:rPr>
              <w:t>Control box A and speed detector for 5th band transfer device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长800宽350高1550</w:t>
            </w:r>
          </w:p>
          <w:p>
            <w:pPr>
              <w:rPr>
                <w:rFonts w:ascii="Times New Roman" w:hAnsi="Times New Roman" w:cs="Times New Roman"/>
              </w:rPr>
            </w:pPr>
            <w:r>
              <w:rPr>
                <w:rFonts w:hint="default" w:ascii="Times New Roman" w:hAnsi="Times New Roman" w:eastAsia="微软雅黑" w:cs="Times New Roman"/>
              </w:rPr>
              <w:t>It's 800 long, 350 wide and 1550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5号带换带装置控制箱B、速度检测仪</w:t>
            </w:r>
          </w:p>
          <w:p>
            <w:pPr>
              <w:jc w:val="left"/>
              <w:rPr>
                <w:rFonts w:ascii="Times New Roman" w:hAnsi="Times New Roman" w:cs="Times New Roman"/>
              </w:rPr>
            </w:pPr>
            <w:r>
              <w:rPr>
                <w:rFonts w:hint="default" w:ascii="Times New Roman" w:hAnsi="Times New Roman" w:eastAsia="微软雅黑" w:cs="Times New Roman"/>
              </w:rPr>
              <w:t>Control box B of 5th belt changing device and speed detector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长800宽350高1550</w:t>
            </w:r>
          </w:p>
          <w:p>
            <w:pPr>
              <w:rPr>
                <w:rFonts w:ascii="Times New Roman" w:hAnsi="Times New Roman" w:cs="Times New Roman"/>
              </w:rPr>
            </w:pPr>
            <w:r>
              <w:rPr>
                <w:rFonts w:hint="default" w:ascii="Times New Roman" w:hAnsi="Times New Roman" w:eastAsia="微软雅黑" w:cs="Times New Roman"/>
              </w:rPr>
              <w:t>It's 800 long, 350 wide and 1550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纵向撕裂保护装置</w:t>
            </w:r>
          </w:p>
          <w:p>
            <w:pPr>
              <w:jc w:val="left"/>
              <w:rPr>
                <w:rFonts w:ascii="Times New Roman" w:hAnsi="Times New Roman" w:cs="Times New Roman"/>
              </w:rPr>
            </w:pPr>
            <w:r>
              <w:rPr>
                <w:rFonts w:hint="default" w:ascii="Times New Roman" w:hAnsi="Times New Roman" w:eastAsia="微软雅黑" w:cs="Times New Roman"/>
              </w:rPr>
              <w:t>Vertical tear protection device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长250宽200高1500</w:t>
            </w:r>
          </w:p>
          <w:p>
            <w:pPr>
              <w:rPr>
                <w:rFonts w:ascii="Times New Roman" w:hAnsi="Times New Roman" w:cs="Times New Roman"/>
              </w:rPr>
            </w:pPr>
            <w:r>
              <w:rPr>
                <w:rFonts w:hint="default" w:ascii="Times New Roman" w:hAnsi="Times New Roman" w:eastAsia="微软雅黑" w:cs="Times New Roman"/>
              </w:rPr>
              <w:t>Length 250 width 200 height 1500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w:t>
            </w:r>
            <w:r>
              <w:rPr>
                <w:rFonts w:hint="default" w:ascii="Times New Roman" w:hAnsi="Times New Roman" w:cs="Times New Roman"/>
                <w:color w:val="000000"/>
                <w:kern w:val="0"/>
                <w:szCs w:val="21"/>
                <w:lang w:bidi="ar"/>
              </w:rPr>
              <w:t>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#1炉#1煤仓间除尘器控制箱</w:t>
            </w:r>
          </w:p>
          <w:p>
            <w:pPr>
              <w:jc w:val="left"/>
              <w:rPr>
                <w:rFonts w:ascii="Times New Roman" w:hAnsi="Times New Roman" w:cs="Times New Roman"/>
              </w:rPr>
            </w:pPr>
            <w:r>
              <w:rPr>
                <w:rFonts w:hint="default" w:ascii="Times New Roman" w:hAnsi="Times New Roman" w:eastAsia="微软雅黑" w:cs="Times New Roman"/>
              </w:rPr>
              <w:t>#1 furnace #1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长700宽300高1890</w:t>
            </w:r>
          </w:p>
          <w:p>
            <w:pPr>
              <w:rPr>
                <w:rFonts w:ascii="Times New Roman" w:hAnsi="Times New Roman" w:cs="Times New Roman"/>
              </w:rPr>
            </w:pPr>
            <w:r>
              <w:rPr>
                <w:rFonts w:hint="default" w:ascii="Times New Roman" w:hAnsi="Times New Roman" w:eastAsia="微软雅黑" w:cs="Times New Roman"/>
              </w:rPr>
              <w:t>Length 700 width 300 height 1890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1890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#1炉#2煤仓间除尘器控制箱</w:t>
            </w:r>
          </w:p>
          <w:p>
            <w:pPr>
              <w:jc w:val="left"/>
              <w:rPr>
                <w:rFonts w:ascii="Times New Roman" w:hAnsi="Times New Roman" w:cs="Times New Roman"/>
              </w:rPr>
            </w:pPr>
            <w:r>
              <w:rPr>
                <w:rFonts w:hint="default" w:ascii="Times New Roman" w:hAnsi="Times New Roman" w:eastAsia="微软雅黑" w:cs="Times New Roman"/>
              </w:rPr>
              <w:t>#1 furnace #2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长700宽300高1800</w:t>
            </w:r>
          </w:p>
          <w:p>
            <w:pPr>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#1炉#3煤仓间除尘器控制箱</w:t>
            </w:r>
          </w:p>
          <w:p>
            <w:pPr>
              <w:jc w:val="left"/>
              <w:rPr>
                <w:rFonts w:ascii="Times New Roman" w:hAnsi="Times New Roman" w:cs="Times New Roman"/>
              </w:rPr>
            </w:pPr>
            <w:r>
              <w:rPr>
                <w:rFonts w:hint="default" w:ascii="Times New Roman" w:hAnsi="Times New Roman" w:eastAsia="微软雅黑" w:cs="Times New Roman"/>
              </w:rPr>
              <w:t>#1 furnace #3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长700宽300高1800</w:t>
            </w:r>
          </w:p>
          <w:p>
            <w:pPr>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109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#1炉#4煤仓间除尘器控制箱</w:t>
            </w:r>
          </w:p>
          <w:p>
            <w:pPr>
              <w:jc w:val="left"/>
              <w:rPr>
                <w:rFonts w:ascii="Times New Roman" w:hAnsi="Times New Roman" w:cs="Times New Roman"/>
              </w:rPr>
            </w:pPr>
            <w:r>
              <w:rPr>
                <w:rFonts w:hint="default" w:ascii="Times New Roman" w:hAnsi="Times New Roman" w:eastAsia="微软雅黑" w:cs="Times New Roman"/>
              </w:rPr>
              <w:t>#1 furnace #4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长700宽300高1800</w:t>
            </w:r>
          </w:p>
          <w:p>
            <w:pPr>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#1炉#5煤仓间除尘器控制箱</w:t>
            </w:r>
          </w:p>
          <w:p>
            <w:pPr>
              <w:jc w:val="left"/>
              <w:rPr>
                <w:rFonts w:ascii="Times New Roman" w:hAnsi="Times New Roman" w:cs="Times New Roman"/>
              </w:rPr>
            </w:pPr>
            <w:r>
              <w:rPr>
                <w:rFonts w:hint="default" w:ascii="Times New Roman" w:hAnsi="Times New Roman" w:eastAsia="微软雅黑" w:cs="Times New Roman"/>
              </w:rPr>
              <w:t>#1 furnace #5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长700宽300高1800</w:t>
            </w:r>
          </w:p>
          <w:p>
            <w:pPr>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#1炉#6煤仓间除尘器控制箱</w:t>
            </w:r>
          </w:p>
          <w:p>
            <w:pPr>
              <w:jc w:val="left"/>
              <w:rPr>
                <w:rFonts w:ascii="Times New Roman" w:hAnsi="Times New Roman" w:cs="Times New Roman"/>
              </w:rPr>
            </w:pPr>
            <w:r>
              <w:rPr>
                <w:rFonts w:hint="default" w:ascii="Times New Roman" w:hAnsi="Times New Roman" w:eastAsia="微软雅黑" w:cs="Times New Roman"/>
              </w:rPr>
              <w:t>#1 furnace #6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长700宽300高1800</w:t>
            </w:r>
          </w:p>
          <w:p>
            <w:pPr>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#1炉#7煤仓间除尘器控制箱</w:t>
            </w:r>
          </w:p>
          <w:p>
            <w:pPr>
              <w:jc w:val="left"/>
              <w:rPr>
                <w:rFonts w:ascii="Times New Roman" w:hAnsi="Times New Roman" w:cs="Times New Roman"/>
              </w:rPr>
            </w:pPr>
            <w:r>
              <w:rPr>
                <w:rFonts w:hint="default" w:ascii="Times New Roman" w:hAnsi="Times New Roman" w:eastAsia="微软雅黑" w:cs="Times New Roman"/>
              </w:rPr>
              <w:t>#1 furnace #7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长700宽300高1800</w:t>
            </w:r>
          </w:p>
          <w:p>
            <w:pPr>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#2炉#1煤仓间除尘器控制箱</w:t>
            </w:r>
          </w:p>
          <w:p>
            <w:pPr>
              <w:jc w:val="left"/>
              <w:rPr>
                <w:rFonts w:ascii="Times New Roman" w:hAnsi="Times New Roman" w:cs="Times New Roman"/>
              </w:rPr>
            </w:pPr>
            <w:r>
              <w:rPr>
                <w:rFonts w:hint="default" w:ascii="Times New Roman" w:hAnsi="Times New Roman" w:eastAsia="微软雅黑" w:cs="Times New Roman"/>
              </w:rPr>
              <w:t>#2 furnace #1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长700宽300高1800</w:t>
            </w:r>
          </w:p>
          <w:p>
            <w:pPr>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#2炉#2煤仓间除尘器控制箱</w:t>
            </w:r>
          </w:p>
          <w:p>
            <w:pPr>
              <w:jc w:val="left"/>
              <w:rPr>
                <w:rFonts w:ascii="Times New Roman" w:hAnsi="Times New Roman" w:cs="Times New Roman"/>
              </w:rPr>
            </w:pPr>
            <w:r>
              <w:rPr>
                <w:rFonts w:hint="default" w:ascii="Times New Roman" w:hAnsi="Times New Roman" w:eastAsia="微软雅黑" w:cs="Times New Roman"/>
              </w:rPr>
              <w:t>#2 furnace #2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长700宽300高1800</w:t>
            </w:r>
          </w:p>
          <w:p>
            <w:pPr>
              <w:rPr>
                <w:rFonts w:ascii="Times New Roman" w:hAnsi="Times New Roman" w:cs="Times New Roman"/>
              </w:rPr>
            </w:pPr>
            <w:r>
              <w:rPr>
                <w:rFonts w:hint="default" w:ascii="Times New Roman" w:hAnsi="Times New Roman" w:eastAsia="微软雅黑" w:cs="Times New Roman"/>
              </w:rPr>
              <w:t>It's 700 long, 300 wide and 1800 high</w:t>
            </w:r>
          </w:p>
          <w:p>
            <w:pPr>
              <w:rPr>
                <w:rFonts w:ascii="Times New Roman" w:hAnsi="Times New Roman" w:cs="Times New Roman"/>
              </w:rPr>
            </w:pP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#2炉#3煤仓间除尘器控制箱</w:t>
            </w:r>
          </w:p>
          <w:p>
            <w:pPr>
              <w:jc w:val="left"/>
              <w:rPr>
                <w:rFonts w:ascii="Times New Roman" w:hAnsi="Times New Roman" w:cs="Times New Roman"/>
              </w:rPr>
            </w:pPr>
            <w:r>
              <w:rPr>
                <w:rFonts w:hint="default" w:ascii="Times New Roman" w:hAnsi="Times New Roman" w:eastAsia="微软雅黑" w:cs="Times New Roman"/>
              </w:rPr>
              <w:t>#2 furnace #3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长700宽300高1800</w:t>
            </w:r>
          </w:p>
          <w:p>
            <w:pPr>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#2炉#4煤仓间除尘器控制箱</w:t>
            </w:r>
          </w:p>
          <w:p>
            <w:pPr>
              <w:jc w:val="left"/>
              <w:rPr>
                <w:rFonts w:ascii="Times New Roman" w:hAnsi="Times New Roman" w:cs="Times New Roman"/>
              </w:rPr>
            </w:pPr>
            <w:r>
              <w:rPr>
                <w:rFonts w:hint="default" w:ascii="Times New Roman" w:hAnsi="Times New Roman" w:eastAsia="微软雅黑" w:cs="Times New Roman"/>
              </w:rPr>
              <w:t>#2 furnace #4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长700宽300高1800</w:t>
            </w:r>
          </w:p>
          <w:p>
            <w:pPr>
              <w:jc w:val="left"/>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#2炉#5煤仓间除尘器控制箱</w:t>
            </w:r>
          </w:p>
          <w:p>
            <w:pPr>
              <w:jc w:val="left"/>
              <w:rPr>
                <w:rFonts w:ascii="Times New Roman" w:hAnsi="Times New Roman" w:cs="Times New Roman"/>
              </w:rPr>
            </w:pPr>
            <w:r>
              <w:rPr>
                <w:rFonts w:hint="default" w:ascii="Times New Roman" w:hAnsi="Times New Roman" w:eastAsia="微软雅黑" w:cs="Times New Roman"/>
              </w:rPr>
              <w:t>#2 furnace #5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长700宽300高1800</w:t>
            </w:r>
          </w:p>
          <w:p>
            <w:pPr>
              <w:jc w:val="left"/>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#2炉#6煤仓间除尘器控制箱</w:t>
            </w:r>
          </w:p>
          <w:p>
            <w:pPr>
              <w:jc w:val="left"/>
              <w:rPr>
                <w:rFonts w:ascii="Times New Roman" w:hAnsi="Times New Roman" w:cs="Times New Roman"/>
              </w:rPr>
            </w:pPr>
            <w:r>
              <w:rPr>
                <w:rFonts w:hint="default" w:ascii="Times New Roman" w:hAnsi="Times New Roman" w:eastAsia="微软雅黑" w:cs="Times New Roman"/>
              </w:rPr>
              <w:t>#2 furnace #6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长700宽300高1800</w:t>
            </w:r>
          </w:p>
          <w:p>
            <w:pPr>
              <w:jc w:val="left"/>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#2炉#7煤仓间除尘器控制箱</w:t>
            </w:r>
          </w:p>
          <w:p>
            <w:pPr>
              <w:jc w:val="left"/>
              <w:rPr>
                <w:rFonts w:ascii="Times New Roman" w:hAnsi="Times New Roman" w:cs="Times New Roman"/>
              </w:rPr>
            </w:pPr>
            <w:r>
              <w:rPr>
                <w:rFonts w:hint="default" w:ascii="Times New Roman" w:hAnsi="Times New Roman" w:eastAsia="微软雅黑" w:cs="Times New Roman"/>
              </w:rPr>
              <w:t>#2 furnace #7 coal bin dust collector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长700宽300高1800</w:t>
            </w:r>
          </w:p>
          <w:p>
            <w:pPr>
              <w:jc w:val="left"/>
              <w:rPr>
                <w:rFonts w:ascii="Times New Roman" w:hAnsi="Times New Roman" w:cs="Times New Roman"/>
              </w:rPr>
            </w:pPr>
            <w:r>
              <w:rPr>
                <w:rFonts w:hint="default" w:ascii="Times New Roman" w:hAnsi="Times New Roman" w:eastAsia="微软雅黑" w:cs="Times New Roman"/>
              </w:rPr>
              <w:t>It's 700 long, 300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0.21</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#1炉#2原煤仓犁式卸料器控制箱B</w:t>
            </w:r>
          </w:p>
          <w:p>
            <w:pPr>
              <w:jc w:val="left"/>
              <w:rPr>
                <w:rFonts w:ascii="Times New Roman" w:hAnsi="Times New Roman" w:cs="Times New Roman"/>
              </w:rPr>
            </w:pPr>
            <w:r>
              <w:rPr>
                <w:rFonts w:hint="default" w:ascii="Times New Roman" w:hAnsi="Times New Roman" w:eastAsia="微软雅黑" w:cs="Times New Roman"/>
              </w:rPr>
              <w:t>#1 furnace #2 raw coal bin plow discharger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长500宽300高1800</w:t>
            </w:r>
          </w:p>
          <w:p>
            <w:pPr>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#1炉#3原煤仓犁式卸料器控制箱B</w:t>
            </w:r>
          </w:p>
          <w:p>
            <w:pPr>
              <w:jc w:val="left"/>
              <w:rPr>
                <w:rFonts w:ascii="Times New Roman" w:hAnsi="Times New Roman" w:cs="Times New Roman"/>
              </w:rPr>
            </w:pPr>
            <w:r>
              <w:rPr>
                <w:rFonts w:hint="default" w:ascii="Times New Roman" w:hAnsi="Times New Roman" w:eastAsia="微软雅黑" w:cs="Times New Roman"/>
              </w:rPr>
              <w:t>#1 furnace #3 raw coal bin plow discharger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#1炉#4原煤仓犁式卸料器控制箱B</w:t>
            </w:r>
          </w:p>
          <w:p>
            <w:pPr>
              <w:jc w:val="left"/>
              <w:rPr>
                <w:rFonts w:ascii="Times New Roman" w:hAnsi="Times New Roman" w:cs="Times New Roman"/>
              </w:rPr>
            </w:pPr>
            <w:r>
              <w:rPr>
                <w:rFonts w:hint="default" w:ascii="Times New Roman" w:hAnsi="Times New Roman" w:eastAsia="微软雅黑" w:cs="Times New Roman"/>
              </w:rPr>
              <w:t>#1 furnace #4 raw coal bin plow discharger control box B</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#1炉#5原煤仓犁式卸料器控制箱B</w:t>
            </w:r>
          </w:p>
          <w:p>
            <w:pPr>
              <w:jc w:val="left"/>
              <w:rPr>
                <w:rFonts w:ascii="Times New Roman" w:hAnsi="Times New Roman" w:cs="Times New Roman"/>
              </w:rPr>
            </w:pPr>
            <w:r>
              <w:rPr>
                <w:rFonts w:hint="default" w:ascii="Times New Roman" w:hAnsi="Times New Roman" w:eastAsia="微软雅黑" w:cs="Times New Roman"/>
              </w:rPr>
              <w:t>#1 furnace #5 raw coal bin plow discharger control box B</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#1炉#6原煤仓犁式卸料器控制箱B</w:t>
            </w:r>
          </w:p>
          <w:p>
            <w:pPr>
              <w:jc w:val="left"/>
              <w:rPr>
                <w:rFonts w:ascii="Times New Roman" w:hAnsi="Times New Roman" w:cs="Times New Roman"/>
              </w:rPr>
            </w:pPr>
            <w:r>
              <w:rPr>
                <w:rFonts w:hint="default" w:ascii="Times New Roman" w:hAnsi="Times New Roman" w:eastAsia="微软雅黑" w:cs="Times New Roman"/>
              </w:rPr>
              <w:t>#1 furnace #6 raw coal bin plow discharger control box B</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#1炉#7原煤仓犁式卸料器控制箱B</w:t>
            </w:r>
          </w:p>
          <w:p>
            <w:pPr>
              <w:jc w:val="left"/>
              <w:rPr>
                <w:rFonts w:ascii="Times New Roman" w:hAnsi="Times New Roman" w:cs="Times New Roman"/>
              </w:rPr>
            </w:pPr>
            <w:r>
              <w:rPr>
                <w:rFonts w:hint="default" w:ascii="Times New Roman" w:hAnsi="Times New Roman" w:eastAsia="微软雅黑" w:cs="Times New Roman"/>
              </w:rPr>
              <w:t>#1 furnace #7 raw coal bin plow discharger control box B</w:t>
            </w:r>
          </w:p>
        </w:tc>
        <w:tc>
          <w:tcPr>
            <w:tcW w:w="3622"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#2炉#1原煤仓犁式卸料器控制箱B</w:t>
            </w:r>
          </w:p>
          <w:p>
            <w:pPr>
              <w:jc w:val="left"/>
              <w:rPr>
                <w:rFonts w:ascii="Times New Roman" w:hAnsi="Times New Roman" w:cs="Times New Roman"/>
              </w:rPr>
            </w:pPr>
            <w:r>
              <w:rPr>
                <w:rFonts w:hint="default" w:ascii="Times New Roman" w:hAnsi="Times New Roman" w:eastAsia="微软雅黑" w:cs="Times New Roman"/>
              </w:rPr>
              <w:t>#2 furnace #1 raw coal bin plow discharger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#2炉#2原煤仓犁式卸料器控制箱B</w:t>
            </w:r>
          </w:p>
          <w:p>
            <w:pPr>
              <w:jc w:val="left"/>
              <w:rPr>
                <w:rFonts w:ascii="Times New Roman" w:hAnsi="Times New Roman" w:cs="Times New Roman"/>
              </w:rPr>
            </w:pPr>
            <w:r>
              <w:rPr>
                <w:rFonts w:hint="default" w:ascii="Times New Roman" w:hAnsi="Times New Roman" w:eastAsia="微软雅黑" w:cs="Times New Roman"/>
              </w:rPr>
              <w:t># 2 furnace # 2 raw coal bin plow discharger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szCs w:val="21"/>
              </w:rPr>
              <w:t>128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#2炉#3原煤仓犁式卸料器控制箱B</w:t>
            </w:r>
          </w:p>
          <w:p>
            <w:pPr>
              <w:jc w:val="left"/>
              <w:rPr>
                <w:rFonts w:ascii="Times New Roman" w:hAnsi="Times New Roman" w:cs="Times New Roman"/>
              </w:rPr>
            </w:pPr>
            <w:r>
              <w:rPr>
                <w:rFonts w:hint="default" w:ascii="Times New Roman" w:hAnsi="Times New Roman" w:eastAsia="微软雅黑" w:cs="Times New Roman"/>
              </w:rPr>
              <w:t>#2 furnace #3 raw coal bin plow discharger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#2炉#4原煤仓犁式卸料器控制箱B</w:t>
            </w:r>
          </w:p>
          <w:p>
            <w:pPr>
              <w:jc w:val="left"/>
              <w:rPr>
                <w:rFonts w:ascii="Times New Roman" w:hAnsi="Times New Roman" w:cs="Times New Roman"/>
              </w:rPr>
            </w:pPr>
            <w:r>
              <w:rPr>
                <w:rFonts w:hint="default" w:ascii="Times New Roman" w:hAnsi="Times New Roman" w:eastAsia="微软雅黑" w:cs="Times New Roman"/>
              </w:rPr>
              <w:t>#2 furnace #4 raw coal bin plow discharger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#2炉#5原煤仓犁式卸料器控制箱B</w:t>
            </w:r>
          </w:p>
          <w:p>
            <w:pPr>
              <w:jc w:val="left"/>
              <w:rPr>
                <w:rFonts w:ascii="Times New Roman" w:hAnsi="Times New Roman" w:cs="Times New Roman"/>
              </w:rPr>
            </w:pPr>
            <w:r>
              <w:rPr>
                <w:rFonts w:hint="default" w:ascii="Times New Roman" w:hAnsi="Times New Roman" w:eastAsia="微软雅黑" w:cs="Times New Roman"/>
              </w:rPr>
              <w:t>#2 furnace #5 raw coal bin plow discharger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#2炉#6原煤仓犁式卸料器控制箱B</w:t>
            </w:r>
          </w:p>
          <w:p>
            <w:pPr>
              <w:jc w:val="left"/>
              <w:rPr>
                <w:rFonts w:ascii="Times New Roman" w:hAnsi="Times New Roman" w:cs="Times New Roman"/>
              </w:rPr>
            </w:pPr>
            <w:r>
              <w:rPr>
                <w:rFonts w:hint="default" w:ascii="Times New Roman" w:hAnsi="Times New Roman" w:eastAsia="微软雅黑" w:cs="Times New Roman"/>
              </w:rPr>
              <w:t>#2 furnace #6 raw coal bin plow discharger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#2炉#7原煤仓犁式卸料器控制箱B</w:t>
            </w:r>
          </w:p>
          <w:p>
            <w:pPr>
              <w:jc w:val="left"/>
              <w:rPr>
                <w:rFonts w:ascii="Times New Roman" w:hAnsi="Times New Roman" w:cs="Times New Roman"/>
              </w:rPr>
            </w:pPr>
            <w:r>
              <w:rPr>
                <w:rFonts w:hint="default" w:ascii="Times New Roman" w:hAnsi="Times New Roman" w:eastAsia="微软雅黑" w:cs="Times New Roman"/>
              </w:rPr>
              <w:t>#2 furnace #7 raw coal bin plow discharger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料位计电源箱F、料位计电源箱D、料位计电源箱B、#2炉#7原煤仓犁式卸料器控制箱A、#2炉#6原煤仓犁式卸料器控制箱A</w:t>
            </w:r>
          </w:p>
          <w:p>
            <w:pPr>
              <w:jc w:val="left"/>
              <w:rPr>
                <w:rFonts w:ascii="Times New Roman" w:hAnsi="Times New Roman" w:cs="Times New Roman"/>
              </w:rPr>
            </w:pPr>
            <w:r>
              <w:rPr>
                <w:rFonts w:hint="default" w:ascii="Times New Roman" w:hAnsi="Times New Roman" w:eastAsia="微软雅黑" w:cs="Times New Roman"/>
              </w:rPr>
              <w:t>Level meter power box F, level meter power box D, level meter power box B, #2 furnace #7 raw coal bin scraper discharger control box A, #2 furnace #6 raw coal bin scraper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长2200宽300高2100</w:t>
            </w:r>
          </w:p>
          <w:p>
            <w:pPr>
              <w:rPr>
                <w:rFonts w:ascii="Times New Roman" w:hAnsi="Times New Roman" w:cs="Times New Roman"/>
              </w:rPr>
            </w:pPr>
            <w:r>
              <w:rPr>
                <w:rFonts w:hint="default" w:ascii="Times New Roman" w:hAnsi="Times New Roman" w:eastAsia="微软雅黑" w:cs="Times New Roman"/>
              </w:rPr>
              <w:t>Long 2200 wide 300 high 2100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2100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0.66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料位计电源箱A、料位计电源箱C、料位计电源箱E、6号带式输送机控制箱B</w:t>
            </w:r>
          </w:p>
          <w:p>
            <w:pPr>
              <w:jc w:val="left"/>
              <w:rPr>
                <w:rFonts w:ascii="Times New Roman" w:hAnsi="Times New Roman" w:cs="Times New Roman"/>
              </w:rPr>
            </w:pPr>
            <w:r>
              <w:rPr>
                <w:rFonts w:hint="default" w:ascii="Times New Roman" w:hAnsi="Times New Roman" w:eastAsia="微软雅黑" w:cs="Times New Roman"/>
              </w:rPr>
              <w:t>Level meter power box A, level meter power box C, level meter power box E, No.6 belt conveyor control box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长1850宽300高2100</w:t>
            </w:r>
          </w:p>
          <w:p>
            <w:pPr>
              <w:rPr>
                <w:rFonts w:ascii="Times New Roman" w:hAnsi="Times New Roman" w:cs="Times New Roman"/>
              </w:rPr>
            </w:pPr>
            <w:r>
              <w:rPr>
                <w:rFonts w:hint="default" w:ascii="Times New Roman" w:hAnsi="Times New Roman" w:eastAsia="微软雅黑" w:cs="Times New Roman"/>
              </w:rPr>
              <w:t>Long 1850 wide 300 high 2100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2100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0.56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12.7</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#2炉#5原煤仓犁式卸料器控制箱A</w:t>
            </w:r>
          </w:p>
          <w:p>
            <w:pPr>
              <w:jc w:val="left"/>
              <w:rPr>
                <w:rFonts w:ascii="Times New Roman" w:hAnsi="Times New Roman" w:cs="Times New Roman"/>
              </w:rPr>
            </w:pPr>
            <w:r>
              <w:rPr>
                <w:rFonts w:hint="default" w:ascii="Times New Roman" w:hAnsi="Times New Roman" w:eastAsia="微软雅黑" w:cs="Times New Roman"/>
              </w:rPr>
              <w:t>#2 furnace #5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#2炉#4原煤仓犁式卸料器控制箱A</w:t>
            </w:r>
          </w:p>
          <w:p>
            <w:pPr>
              <w:jc w:val="left"/>
              <w:rPr>
                <w:rFonts w:ascii="Times New Roman" w:hAnsi="Times New Roman" w:cs="Times New Roman"/>
              </w:rPr>
            </w:pPr>
            <w:r>
              <w:rPr>
                <w:rFonts w:hint="default" w:ascii="Times New Roman" w:hAnsi="Times New Roman" w:eastAsia="微软雅黑" w:cs="Times New Roman"/>
              </w:rPr>
              <w:t>#2 furnace #4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#2炉#3原煤仓犁式卸料器控制箱A</w:t>
            </w:r>
          </w:p>
          <w:p>
            <w:pPr>
              <w:jc w:val="left"/>
              <w:rPr>
                <w:rFonts w:ascii="Times New Roman" w:hAnsi="Times New Roman" w:cs="Times New Roman"/>
              </w:rPr>
            </w:pPr>
            <w:r>
              <w:rPr>
                <w:rFonts w:hint="default" w:ascii="Times New Roman" w:hAnsi="Times New Roman" w:eastAsia="微软雅黑" w:cs="Times New Roman"/>
              </w:rPr>
              <w:t>#2 furnace #3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#2炉#2原煤仓犁式卸料器控制箱A</w:t>
            </w:r>
          </w:p>
          <w:p>
            <w:pPr>
              <w:jc w:val="left"/>
              <w:rPr>
                <w:rFonts w:ascii="Times New Roman" w:hAnsi="Times New Roman" w:cs="Times New Roman"/>
              </w:rPr>
            </w:pPr>
            <w:r>
              <w:rPr>
                <w:rFonts w:hint="default" w:ascii="Times New Roman" w:hAnsi="Times New Roman" w:eastAsia="微软雅黑" w:cs="Times New Roman"/>
              </w:rPr>
              <w:t># 2 furnace # 2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139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#2炉#1原煤仓犁式卸料器控制箱A</w:t>
            </w:r>
          </w:p>
          <w:p>
            <w:pPr>
              <w:jc w:val="left"/>
              <w:rPr>
                <w:rFonts w:ascii="Times New Roman" w:hAnsi="Times New Roman" w:cs="Times New Roman"/>
              </w:rPr>
            </w:pPr>
            <w:r>
              <w:rPr>
                <w:rFonts w:hint="default" w:ascii="Times New Roman" w:hAnsi="Times New Roman" w:eastAsia="微软雅黑" w:cs="Times New Roman"/>
              </w:rPr>
              <w:t>#2 furnace #1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#1炉#7原煤仓犁式卸料器控制箱A</w:t>
            </w:r>
          </w:p>
          <w:p>
            <w:pPr>
              <w:jc w:val="left"/>
              <w:rPr>
                <w:rFonts w:ascii="Times New Roman" w:hAnsi="Times New Roman" w:cs="Times New Roman"/>
              </w:rPr>
            </w:pPr>
            <w:r>
              <w:rPr>
                <w:rFonts w:hint="default" w:ascii="Times New Roman" w:hAnsi="Times New Roman" w:eastAsia="微软雅黑" w:cs="Times New Roman"/>
              </w:rPr>
              <w:t>#1 furnace #7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#1炉#6原煤仓犁式卸料器控制箱A</w:t>
            </w:r>
          </w:p>
          <w:p>
            <w:pPr>
              <w:jc w:val="left"/>
              <w:rPr>
                <w:rFonts w:ascii="Times New Roman" w:hAnsi="Times New Roman" w:cs="Times New Roman"/>
              </w:rPr>
            </w:pPr>
            <w:r>
              <w:rPr>
                <w:rFonts w:hint="default" w:ascii="Times New Roman" w:hAnsi="Times New Roman" w:eastAsia="微软雅黑" w:cs="Times New Roman"/>
              </w:rPr>
              <w:t>#1 furnace #6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#1炉#5原煤仓犁式卸料器控制箱A</w:t>
            </w:r>
          </w:p>
          <w:p>
            <w:pPr>
              <w:jc w:val="left"/>
              <w:rPr>
                <w:rFonts w:ascii="Times New Roman" w:hAnsi="Times New Roman" w:cs="Times New Roman"/>
              </w:rPr>
            </w:pPr>
            <w:r>
              <w:rPr>
                <w:rFonts w:hint="default" w:ascii="Times New Roman" w:hAnsi="Times New Roman" w:eastAsia="微软雅黑" w:cs="Times New Roman"/>
              </w:rPr>
              <w:t>#1 furnace #5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top w:val="nil"/>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#1炉#4原煤仓犁式卸料器控制箱A</w:t>
            </w:r>
          </w:p>
          <w:p>
            <w:pPr>
              <w:jc w:val="left"/>
              <w:rPr>
                <w:rFonts w:ascii="Times New Roman" w:hAnsi="Times New Roman" w:cs="Times New Roman"/>
              </w:rPr>
            </w:pPr>
            <w:r>
              <w:rPr>
                <w:rFonts w:hint="default" w:ascii="Times New Roman" w:hAnsi="Times New Roman" w:eastAsia="微软雅黑" w:cs="Times New Roman"/>
              </w:rPr>
              <w:t>#1 furnace #4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top w:val="nil"/>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#1炉#3原煤仓犁式卸料器控制箱A</w:t>
            </w:r>
          </w:p>
          <w:p>
            <w:pPr>
              <w:jc w:val="left"/>
              <w:rPr>
                <w:rFonts w:ascii="Times New Roman" w:hAnsi="Times New Roman" w:cs="Times New Roman"/>
              </w:rPr>
            </w:pPr>
            <w:r>
              <w:rPr>
                <w:rFonts w:hint="default" w:ascii="Times New Roman" w:hAnsi="Times New Roman" w:eastAsia="微软雅黑" w:cs="Times New Roman"/>
              </w:rPr>
              <w:t>#1 furnace #3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top w:val="nil"/>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#1炉#2原煤仓犁式卸料器控制箱A</w:t>
            </w:r>
          </w:p>
          <w:p>
            <w:pPr>
              <w:jc w:val="left"/>
              <w:rPr>
                <w:rFonts w:ascii="Times New Roman" w:hAnsi="Times New Roman" w:cs="Times New Roman"/>
              </w:rPr>
            </w:pPr>
            <w:r>
              <w:rPr>
                <w:rFonts w:hint="default" w:ascii="Times New Roman" w:hAnsi="Times New Roman" w:eastAsia="微软雅黑" w:cs="Times New Roman"/>
              </w:rPr>
              <w:t>#1 furnace #2 raw coal bin plow discharger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长500宽300高1800</w:t>
            </w:r>
          </w:p>
          <w:p>
            <w:pPr>
              <w:jc w:val="left"/>
              <w:rPr>
                <w:rFonts w:ascii="Times New Roman" w:hAnsi="Times New Roman" w:cs="Times New Roman"/>
              </w:rPr>
            </w:pPr>
            <w:r>
              <w:rPr>
                <w:rFonts w:hint="default" w:ascii="Times New Roman" w:hAnsi="Times New Roman" w:eastAsia="微软雅黑" w:cs="Times New Roman"/>
              </w:rPr>
              <w:t>Length 500, width 300, height 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top w:val="nil"/>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纵向撕裂保护装置A</w:t>
            </w:r>
          </w:p>
          <w:p>
            <w:pPr>
              <w:jc w:val="left"/>
              <w:rPr>
                <w:rFonts w:ascii="Times New Roman" w:hAnsi="Times New Roman" w:cs="Times New Roman"/>
              </w:rPr>
            </w:pPr>
            <w:r>
              <w:rPr>
                <w:rFonts w:hint="default" w:ascii="Times New Roman" w:hAnsi="Times New Roman" w:eastAsia="微软雅黑" w:cs="Times New Roman"/>
              </w:rPr>
              <w:t>Vertical tear protection device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长250宽200高1500</w:t>
            </w:r>
          </w:p>
          <w:p>
            <w:pPr>
              <w:rPr>
                <w:rFonts w:ascii="Times New Roman" w:hAnsi="Times New Roman" w:cs="Times New Roman"/>
              </w:rPr>
            </w:pPr>
            <w:r>
              <w:rPr>
                <w:rFonts w:hint="default" w:ascii="Times New Roman" w:hAnsi="Times New Roman" w:eastAsia="微软雅黑" w:cs="Times New Roman"/>
              </w:rPr>
              <w:t>Length 250 width 200 height 1500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7.4</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top w:val="nil"/>
              <w:left w:val="single" w:color="000000" w:sz="4" w:space="0"/>
              <w:bottom w:val="nil"/>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纵向撕裂保护装置B</w:t>
            </w:r>
          </w:p>
          <w:p>
            <w:pPr>
              <w:jc w:val="left"/>
              <w:rPr>
                <w:rFonts w:ascii="Times New Roman" w:hAnsi="Times New Roman" w:cs="Times New Roman"/>
              </w:rPr>
            </w:pPr>
            <w:r>
              <w:rPr>
                <w:rFonts w:hint="default" w:ascii="Times New Roman" w:hAnsi="Times New Roman" w:eastAsia="微软雅黑" w:cs="Times New Roman"/>
              </w:rPr>
              <w:t>ertical tear protection device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长250宽200高1570</w:t>
            </w:r>
          </w:p>
          <w:p>
            <w:pPr>
              <w:rPr>
                <w:rFonts w:ascii="Times New Roman" w:hAnsi="Times New Roman" w:cs="Times New Roman"/>
              </w:rPr>
            </w:pPr>
            <w:r>
              <w:rPr>
                <w:rFonts w:hint="default" w:ascii="Times New Roman" w:hAnsi="Times New Roman" w:eastAsia="微软雅黑" w:cs="Times New Roman"/>
              </w:rPr>
              <w:t>Length 250 width 200 height 1570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1570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restart"/>
            <w:tcBorders>
              <w:top w:val="nil"/>
              <w:left w:val="single" w:color="000000" w:sz="4" w:space="0"/>
              <w:right w:val="single" w:color="000000" w:sz="4" w:space="0"/>
            </w:tcBorders>
            <w:tcMar>
              <w:top w:w="15" w:type="dxa"/>
              <w:left w:w="15" w:type="dxa"/>
              <w:right w:w="15" w:type="dxa"/>
            </w:tcMar>
            <w:vAlign w:val="center"/>
          </w:tcPr>
          <w:p>
            <w:pPr>
              <w:widowControl/>
              <w:textAlignment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煤仓间转运站振打器控制箱B1、煤仓间转运站振打器控制箱B2、煤仓间转运站电动三通B</w:t>
            </w:r>
          </w:p>
          <w:p>
            <w:pPr>
              <w:jc w:val="left"/>
              <w:rPr>
                <w:rFonts w:ascii="Times New Roman" w:hAnsi="Times New Roman" w:cs="Times New Roman"/>
              </w:rPr>
            </w:pPr>
            <w:r>
              <w:rPr>
                <w:rFonts w:hint="default" w:ascii="Times New Roman" w:hAnsi="Times New Roman" w:cs="Times New Roman"/>
              </w:rPr>
              <w:t>Coal bin transfer station vibrator control box B1, coal bin transfer station vibrator control box B2, coal bin transfer station electric tee B</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长1300宽350高1650</w:t>
            </w:r>
          </w:p>
          <w:p>
            <w:pPr>
              <w:rPr>
                <w:rFonts w:ascii="Times New Roman" w:hAnsi="Times New Roman" w:cs="Times New Roman"/>
              </w:rPr>
            </w:pPr>
            <w:r>
              <w:rPr>
                <w:rFonts w:hint="default" w:ascii="Times New Roman" w:hAnsi="Times New Roman" w:eastAsia="微软雅黑" w:cs="Times New Roman"/>
              </w:rPr>
              <w:t>Length 1300 width 350 height 1650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煤仓间转运站振打器控制箱A1、煤仓间转运站振打器控制箱A2、煤仓间转运站电动三通A</w:t>
            </w:r>
          </w:p>
          <w:p>
            <w:pPr>
              <w:jc w:val="left"/>
              <w:rPr>
                <w:rFonts w:ascii="Times New Roman" w:hAnsi="Times New Roman" w:cs="Times New Roman"/>
              </w:rPr>
            </w:pPr>
            <w:r>
              <w:rPr>
                <w:rFonts w:hint="default" w:ascii="Times New Roman" w:hAnsi="Times New Roman" w:eastAsia="微软雅黑" w:cs="Times New Roman"/>
              </w:rPr>
              <w:t>Coal bin transfer station vibrator control box A1, coal bin transfer station vibrator control box A2, coal bin transfer station electric tee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长1300宽350高1650</w:t>
            </w:r>
          </w:p>
          <w:p>
            <w:pPr>
              <w:rPr>
                <w:rFonts w:ascii="Times New Roman" w:hAnsi="Times New Roman" w:cs="Times New Roman"/>
              </w:rPr>
            </w:pPr>
            <w:r>
              <w:rPr>
                <w:rFonts w:hint="default" w:ascii="Times New Roman" w:hAnsi="Times New Roman" w:eastAsia="微软雅黑" w:cs="Times New Roman"/>
              </w:rPr>
              <w:t>Length 1300 width 350 height 1650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0.46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150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检修电源箱</w:t>
            </w:r>
          </w:p>
          <w:p>
            <w:pPr>
              <w:jc w:val="left"/>
              <w:rPr>
                <w:rFonts w:ascii="Times New Roman" w:hAnsi="Times New Roman" w:cs="Times New Roman"/>
              </w:rPr>
            </w:pPr>
            <w:r>
              <w:rPr>
                <w:rFonts w:hint="default" w:ascii="Times New Roman" w:hAnsi="Times New Roman" w:eastAsia="微软雅黑" w:cs="Times New Roman"/>
              </w:rPr>
              <w:t>Overhaul the power supply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长700宽250高1800</w:t>
            </w:r>
          </w:p>
          <w:p>
            <w:pPr>
              <w:rPr>
                <w:rFonts w:ascii="Times New Roman" w:hAnsi="Times New Roman" w:cs="Times New Roman"/>
              </w:rPr>
            </w:pPr>
            <w:r>
              <w:rPr>
                <w:rFonts w:hint="default" w:ascii="Times New Roman" w:hAnsi="Times New Roman" w:eastAsia="微软雅黑" w:cs="Times New Roman"/>
              </w:rPr>
              <w:t>It's 700 long, 250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9.2</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151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A带速度检测仪</w:t>
            </w:r>
          </w:p>
          <w:p>
            <w:pPr>
              <w:jc w:val="left"/>
              <w:rPr>
                <w:rFonts w:ascii="Times New Roman" w:hAnsi="Times New Roman" w:cs="Times New Roman"/>
              </w:rPr>
            </w:pPr>
            <w:r>
              <w:rPr>
                <w:rFonts w:hint="default" w:ascii="Times New Roman" w:hAnsi="Times New Roman" w:eastAsia="微软雅黑" w:cs="Times New Roman"/>
              </w:rPr>
              <w:t>A band speed detector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长250宽200高1350</w:t>
            </w:r>
          </w:p>
          <w:p>
            <w:pPr>
              <w:rPr>
                <w:rFonts w:ascii="Times New Roman" w:hAnsi="Times New Roman" w:cs="Times New Roman"/>
              </w:rPr>
            </w:pPr>
            <w:r>
              <w:rPr>
                <w:rFonts w:hint="default" w:ascii="Times New Roman" w:hAnsi="Times New Roman" w:eastAsia="微软雅黑" w:cs="Times New Roman"/>
              </w:rPr>
              <w:t>Length 250 width 200 height 1350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1350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152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B带速度检测仪</w:t>
            </w:r>
          </w:p>
          <w:p>
            <w:pPr>
              <w:jc w:val="left"/>
              <w:rPr>
                <w:rFonts w:ascii="Times New Roman" w:hAnsi="Times New Roman" w:cs="Times New Roman"/>
              </w:rPr>
            </w:pPr>
            <w:r>
              <w:rPr>
                <w:rFonts w:hint="default" w:ascii="Times New Roman" w:hAnsi="Times New Roman" w:eastAsia="微软雅黑" w:cs="Times New Roman"/>
              </w:rPr>
              <w:t>Band B speed detector</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长250宽200高600</w:t>
            </w:r>
          </w:p>
          <w:p>
            <w:pPr>
              <w:rPr>
                <w:rFonts w:ascii="Times New Roman" w:hAnsi="Times New Roman" w:cs="Times New Roman"/>
              </w:rPr>
            </w:pPr>
            <w:r>
              <w:rPr>
                <w:rFonts w:hint="default" w:ascii="Times New Roman" w:hAnsi="Times New Roman" w:eastAsia="微软雅黑" w:cs="Times New Roman"/>
              </w:rPr>
              <w:t>Length 250 width 200 height 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0.05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153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编码器、6号带式输送机控制箱A</w:t>
            </w:r>
          </w:p>
          <w:p>
            <w:pPr>
              <w:jc w:val="left"/>
              <w:rPr>
                <w:rFonts w:ascii="Times New Roman" w:hAnsi="Times New Roman" w:cs="Times New Roman"/>
              </w:rPr>
            </w:pPr>
            <w:r>
              <w:rPr>
                <w:rFonts w:hint="default" w:ascii="Times New Roman" w:hAnsi="Times New Roman" w:eastAsia="微软雅黑" w:cs="Times New Roman"/>
              </w:rPr>
              <w:t>Encoder, No.6 belt conveyor control box A</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长1100宽350高600</w:t>
            </w:r>
          </w:p>
          <w:p>
            <w:pPr>
              <w:rPr>
                <w:rFonts w:ascii="Times New Roman" w:hAnsi="Times New Roman" w:cs="Times New Roman"/>
              </w:rPr>
            </w:pPr>
            <w:r>
              <w:rPr>
                <w:rFonts w:hint="default" w:ascii="Times New Roman" w:hAnsi="Times New Roman" w:eastAsia="微软雅黑" w:cs="Times New Roman"/>
              </w:rPr>
              <w:t>Length 1100 width 350 height 600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0.39</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154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6号带换带装置控制箱A</w:t>
            </w:r>
          </w:p>
          <w:p>
            <w:pPr>
              <w:jc w:val="left"/>
              <w:rPr>
                <w:rFonts w:ascii="Times New Roman" w:hAnsi="Times New Roman" w:cs="Times New Roman"/>
              </w:rPr>
            </w:pPr>
            <w:r>
              <w:rPr>
                <w:rFonts w:hint="default" w:ascii="Times New Roman" w:hAnsi="Times New Roman" w:eastAsia="微软雅黑" w:cs="Times New Roman"/>
              </w:rPr>
              <w:t>Control box A for the 6th belt change device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长700宽350高1800</w:t>
            </w:r>
          </w:p>
          <w:p>
            <w:pPr>
              <w:rPr>
                <w:rFonts w:ascii="Times New Roman" w:hAnsi="Times New Roman" w:cs="Times New Roman"/>
              </w:rPr>
            </w:pPr>
            <w:r>
              <w:rPr>
                <w:rFonts w:hint="default" w:ascii="Times New Roman" w:hAnsi="Times New Roman" w:eastAsia="微软雅黑" w:cs="Times New Roman"/>
              </w:rPr>
              <w:t>It's 700 long, 350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155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6号带换带装置控制箱B</w:t>
            </w:r>
          </w:p>
          <w:p>
            <w:pPr>
              <w:jc w:val="left"/>
              <w:rPr>
                <w:rFonts w:ascii="Times New Roman" w:hAnsi="Times New Roman" w:cs="Times New Roman"/>
              </w:rPr>
            </w:pPr>
            <w:r>
              <w:rPr>
                <w:rFonts w:hint="default" w:ascii="Times New Roman" w:hAnsi="Times New Roman" w:eastAsia="微软雅黑" w:cs="Times New Roman"/>
              </w:rPr>
              <w:t>Control box B for the 6th belt change device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长700宽350高1800</w:t>
            </w:r>
          </w:p>
          <w:p>
            <w:pPr>
              <w:rPr>
                <w:rFonts w:ascii="Times New Roman" w:hAnsi="Times New Roman" w:cs="Times New Roman"/>
              </w:rPr>
            </w:pPr>
            <w:r>
              <w:rPr>
                <w:rFonts w:hint="default" w:ascii="Times New Roman" w:hAnsi="Times New Roman" w:eastAsia="微软雅黑" w:cs="Times New Roman"/>
              </w:rPr>
              <w:t>It's 700 long, 350 wide and 1800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0.25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156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犁煤器电机（28台）</w:t>
            </w:r>
          </w:p>
          <w:p>
            <w:pPr>
              <w:jc w:val="left"/>
              <w:rPr>
                <w:rFonts w:ascii="Times New Roman" w:hAnsi="Times New Roman" w:cs="Times New Roman"/>
              </w:rPr>
            </w:pPr>
            <w:r>
              <w:rPr>
                <w:rFonts w:hint="default" w:ascii="Times New Roman" w:hAnsi="Times New Roman" w:eastAsia="微软雅黑" w:cs="Times New Roman"/>
              </w:rPr>
              <w:t>Plow motor (28 units)</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长400宽500高1700</w:t>
            </w:r>
          </w:p>
          <w:p>
            <w:pPr>
              <w:rPr>
                <w:rFonts w:ascii="Times New Roman" w:hAnsi="Times New Roman" w:cs="Times New Roman"/>
              </w:rPr>
            </w:pPr>
            <w:r>
              <w:rPr>
                <w:rFonts w:hint="default" w:ascii="Times New Roman" w:hAnsi="Times New Roman" w:eastAsia="微软雅黑" w:cs="Times New Roman"/>
              </w:rPr>
              <w:t>Length 400 width 500 height 1700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1700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0.56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240.8</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157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模块箱、#7视频监控设备</w:t>
            </w:r>
          </w:p>
          <w:p>
            <w:pPr>
              <w:jc w:val="left"/>
              <w:rPr>
                <w:rFonts w:ascii="Times New Roman" w:hAnsi="Times New Roman" w:cs="Times New Roman"/>
              </w:rPr>
            </w:pPr>
            <w:r>
              <w:rPr>
                <w:rFonts w:hint="default" w:ascii="Times New Roman" w:hAnsi="Times New Roman" w:eastAsia="微软雅黑" w:cs="Times New Roman"/>
              </w:rPr>
              <w:t>Module box, #7 video surveillance equipment</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长8000宽350高1900</w:t>
            </w:r>
          </w:p>
          <w:p>
            <w:pPr>
              <w:rPr>
                <w:rFonts w:ascii="Times New Roman" w:hAnsi="Times New Roman" w:cs="Times New Roman"/>
              </w:rPr>
            </w:pPr>
            <w:r>
              <w:rPr>
                <w:rFonts w:hint="default" w:ascii="Times New Roman" w:hAnsi="Times New Roman" w:eastAsia="微软雅黑" w:cs="Times New Roman"/>
              </w:rPr>
              <w:t>It's 8,000 long, 350 wide and 1,900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8000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2.8</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24.3</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158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工艺水泵A、B、C变频器柜</w:t>
            </w:r>
          </w:p>
          <w:p>
            <w:pPr>
              <w:jc w:val="left"/>
              <w:rPr>
                <w:rFonts w:ascii="Times New Roman" w:hAnsi="Times New Roman" w:cs="Times New Roman"/>
              </w:rPr>
            </w:pPr>
            <w:r>
              <w:rPr>
                <w:rFonts w:hint="default" w:ascii="Times New Roman" w:hAnsi="Times New Roman" w:eastAsia="微软雅黑" w:cs="Times New Roman"/>
              </w:rPr>
              <w:t>Process pump A, B, C inverter cabinet</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长3500宽2000高3000</w:t>
            </w:r>
          </w:p>
          <w:p>
            <w:pPr>
              <w:rPr>
                <w:rFonts w:ascii="Times New Roman" w:hAnsi="Times New Roman" w:cs="Times New Roman"/>
              </w:rPr>
            </w:pPr>
            <w:r>
              <w:rPr>
                <w:rFonts w:hint="default" w:ascii="Times New Roman" w:hAnsi="Times New Roman" w:eastAsia="微软雅黑" w:cs="Times New Roman"/>
              </w:rPr>
              <w:t>Length 3500 width 2000 height 3000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29</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159</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#1炉G给煤机控制箱</w:t>
            </w:r>
          </w:p>
          <w:p>
            <w:pPr>
              <w:jc w:val="left"/>
              <w:rPr>
                <w:rFonts w:ascii="Times New Roman" w:hAnsi="Times New Roman" w:cs="Times New Roman"/>
              </w:rPr>
            </w:pPr>
            <w:r>
              <w:rPr>
                <w:rFonts w:hint="default" w:ascii="Times New Roman" w:hAnsi="Times New Roman" w:eastAsia="微软雅黑" w:cs="Times New Roman"/>
              </w:rPr>
              <w:t>#1 furnace G feeder control box</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cs="Times New Roman"/>
              </w:rPr>
            </w:pPr>
            <w:r>
              <w:rPr>
                <w:rFonts w:hint="default" w:ascii="Times New Roman" w:hAnsi="Times New Roman" w:cs="Times New Roman"/>
              </w:rPr>
              <w:t>长1100宽700高2000</w:t>
            </w:r>
          </w:p>
          <w:p>
            <w:pPr>
              <w:rPr>
                <w:rFonts w:ascii="Times New Roman" w:hAnsi="Times New Roman" w:cs="Times New Roman"/>
              </w:rPr>
            </w:pPr>
            <w:r>
              <w:rPr>
                <w:rFonts w:hint="default" w:ascii="Times New Roman" w:hAnsi="Times New Roman" w:eastAsia="微软雅黑" w:cs="Times New Roman"/>
              </w:rPr>
              <w:t>Length 1100 width 700 height 2000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0.77</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160</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两台临时柴发安装封闭护罩（2台）</w:t>
            </w:r>
          </w:p>
          <w:p>
            <w:pPr>
              <w:jc w:val="left"/>
              <w:rPr>
                <w:rFonts w:ascii="Times New Roman" w:hAnsi="Times New Roman" w:cs="Times New Roman"/>
              </w:rPr>
            </w:pPr>
            <w:r>
              <w:rPr>
                <w:rFonts w:hint="default" w:ascii="Times New Roman" w:hAnsi="Times New Roman" w:eastAsia="微软雅黑" w:cs="Times New Roman"/>
              </w:rPr>
              <w:t>Two temporary diesel generators are installed with closed covers (2 units)</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长：2300；宽：700需带用于抬起护罩的把手 高：1300</w:t>
            </w:r>
          </w:p>
          <w:p>
            <w:pPr>
              <w:jc w:val="left"/>
              <w:rPr>
                <w:rFonts w:ascii="Times New Roman" w:hAnsi="Times New Roman" w:cs="Times New Roman"/>
              </w:rPr>
            </w:pPr>
            <w:r>
              <w:rPr>
                <w:rFonts w:hint="default" w:ascii="Times New Roman" w:hAnsi="Times New Roman" w:eastAsia="微软雅黑" w:cs="Times New Roman"/>
              </w:rPr>
              <w:t>Length: 2300; Width: 700 requires a handle for lifting the shield height: 1300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1300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55</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eastAsia="宋体" w:cs="Times New Roman"/>
                <w:color w:val="000000"/>
                <w:kern w:val="0"/>
                <w:szCs w:val="21"/>
                <w:lang w:bidi="ar"/>
              </w:rPr>
              <w:t>161</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斗轮机A、B侧拖缆钢架</w:t>
            </w:r>
          </w:p>
          <w:p>
            <w:pPr>
              <w:jc w:val="left"/>
              <w:rPr>
                <w:rFonts w:ascii="Times New Roman" w:hAnsi="Times New Roman" w:cs="Times New Roman"/>
              </w:rPr>
            </w:pPr>
            <w:r>
              <w:rPr>
                <w:rFonts w:hint="default" w:ascii="Times New Roman" w:hAnsi="Times New Roman" w:eastAsia="微软雅黑" w:cs="Times New Roman"/>
              </w:rPr>
              <w:t>Cable steel frame on side A and B of the winch</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钢管DN30</w:t>
            </w:r>
            <w:r>
              <w:rPr>
                <w:rFonts w:ascii="Times New Roman" w:hAnsi="Times New Roman" w:cs="Times New Roman"/>
              </w:rPr>
              <w:t>×</w:t>
            </w:r>
            <w:r>
              <w:rPr>
                <w:rFonts w:hint="default" w:ascii="Times New Roman" w:hAnsi="Times New Roman" w:cs="Times New Roman"/>
              </w:rPr>
              <w:t>3mm、角钢60×60×5mm，</w:t>
            </w:r>
          </w:p>
          <w:p>
            <w:pPr>
              <w:jc w:val="left"/>
              <w:rPr>
                <w:rFonts w:ascii="Times New Roman" w:hAnsi="Times New Roman" w:cs="Times New Roman"/>
              </w:rPr>
            </w:pPr>
            <w:r>
              <w:rPr>
                <w:rFonts w:hint="default" w:ascii="Times New Roman" w:hAnsi="Times New Roman" w:eastAsia="微软雅黑" w:cs="Times New Roman"/>
              </w:rPr>
              <w:t>Steel pipe DN30</w:t>
            </w:r>
            <w:r>
              <w:rPr>
                <w:rFonts w:ascii="Times New Roman" w:hAnsi="Times New Roman" w:eastAsia="微软雅黑" w:cs="Times New Roman"/>
              </w:rPr>
              <w:t>×</w:t>
            </w:r>
            <w:r>
              <w:rPr>
                <w:rFonts w:hint="default" w:ascii="Times New Roman" w:hAnsi="Times New Roman" w:eastAsia="微软雅黑" w:cs="Times New Roman"/>
              </w:rPr>
              <w:t>3mmAngle steel 60×60×5mm</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240000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w:t>
            </w:r>
          </w:p>
        </w:tc>
      </w:tr>
      <w:tr>
        <w:tblPrEx>
          <w:tblLayout w:type="fixed"/>
          <w:tblCellMar>
            <w:top w:w="0" w:type="dxa"/>
            <w:left w:w="0" w:type="dxa"/>
            <w:bottom w:w="0" w:type="dxa"/>
            <w:right w:w="0" w:type="dxa"/>
          </w:tblCellMar>
        </w:tblPrEx>
        <w:trPr>
          <w:trHeight w:val="340" w:hRule="atLeast"/>
        </w:trPr>
        <w:tc>
          <w:tcPr>
            <w:tcW w:w="665" w:type="dxa"/>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cs="Times New Roman"/>
                <w:color w:val="000000"/>
                <w:kern w:val="0"/>
                <w:szCs w:val="21"/>
                <w:lang w:bidi="ar"/>
              </w:rPr>
              <w:t>162</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#1、#2电气继电器室保护屏</w:t>
            </w:r>
          </w:p>
          <w:p>
            <w:pPr>
              <w:jc w:val="left"/>
              <w:rPr>
                <w:rFonts w:ascii="Times New Roman" w:hAnsi="Times New Roman" w:cs="Times New Roman"/>
              </w:rPr>
            </w:pPr>
            <w:r>
              <w:rPr>
                <w:rFonts w:hint="default" w:ascii="Times New Roman" w:hAnsi="Times New Roman" w:cs="Times New Roman"/>
              </w:rPr>
              <w:t># 1, # 2 electrical relay room protection screen</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长3500宽700高200</w:t>
            </w:r>
          </w:p>
          <w:p>
            <w:pPr>
              <w:jc w:val="center"/>
              <w:rPr>
                <w:rFonts w:ascii="Times New Roman" w:hAnsi="Times New Roman" w:cs="Times New Roman"/>
              </w:rPr>
            </w:pPr>
            <w:r>
              <w:rPr>
                <w:rFonts w:hint="default" w:ascii="Times New Roman" w:hAnsi="Times New Roman" w:cs="Times New Roman"/>
              </w:rPr>
              <w:t>It is 3500 long, 700 wide and 200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3500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27</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cs="Times New Roman"/>
                <w:color w:val="000000"/>
                <w:kern w:val="0"/>
                <w:szCs w:val="21"/>
                <w:lang w:bidi="ar"/>
              </w:rPr>
              <w:t>163</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网控继电器室保护屏</w:t>
            </w:r>
          </w:p>
          <w:p>
            <w:pPr>
              <w:jc w:val="left"/>
              <w:rPr>
                <w:rFonts w:ascii="Times New Roman" w:hAnsi="Times New Roman" w:cs="Times New Roman"/>
              </w:rPr>
            </w:pPr>
            <w:r>
              <w:rPr>
                <w:rFonts w:hint="default" w:ascii="Times New Roman" w:hAnsi="Times New Roman" w:cs="Times New Roman"/>
              </w:rPr>
              <w:t>Network control relay room protection screen</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长1900宽700高200</w:t>
            </w:r>
          </w:p>
          <w:p>
            <w:pPr>
              <w:jc w:val="center"/>
              <w:rPr>
                <w:rFonts w:ascii="Times New Roman" w:hAnsi="Times New Roman" w:cs="Times New Roman"/>
              </w:rPr>
            </w:pPr>
            <w:r>
              <w:rPr>
                <w:rFonts w:hint="default" w:ascii="Times New Roman" w:hAnsi="Times New Roman" w:cs="Times New Roman"/>
              </w:rPr>
              <w:t>Length 1900 width 700 height 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1900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700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cs="Times New Roman"/>
                <w:color w:val="000000"/>
                <w:kern w:val="0"/>
                <w:szCs w:val="21"/>
                <w:lang w:bidi="ar"/>
              </w:rPr>
              <w:t>164</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#1、#2锅炉侧热控380V电源柜</w:t>
            </w:r>
          </w:p>
          <w:p>
            <w:pPr>
              <w:jc w:val="left"/>
              <w:rPr>
                <w:rFonts w:ascii="Times New Roman" w:hAnsi="Times New Roman" w:cs="Times New Roman"/>
              </w:rPr>
            </w:pPr>
            <w:r>
              <w:rPr>
                <w:rFonts w:hint="default" w:ascii="Times New Roman" w:hAnsi="Times New Roman" w:cs="Times New Roman"/>
              </w:rPr>
              <w:t># 1, # 2 boiler side thermal control 380V power cabinet</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长6000宽1200高200</w:t>
            </w:r>
          </w:p>
          <w:p>
            <w:pPr>
              <w:jc w:val="center"/>
              <w:rPr>
                <w:rFonts w:ascii="Times New Roman" w:hAnsi="Times New Roman" w:cs="Times New Roman"/>
              </w:rPr>
            </w:pPr>
            <w:r>
              <w:rPr>
                <w:rFonts w:hint="default" w:ascii="Times New Roman" w:hAnsi="Times New Roman" w:cs="Times New Roman"/>
              </w:rPr>
              <w:t>Length 6000 width 1200 height 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16</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eastAsia="宋体" w:cs="Times New Roman"/>
                <w:color w:val="000000"/>
                <w:kern w:val="0"/>
                <w:szCs w:val="21"/>
                <w:lang w:bidi="ar"/>
              </w:rPr>
            </w:pPr>
            <w:r>
              <w:rPr>
                <w:rFonts w:hint="default" w:ascii="Times New Roman" w:hAnsi="Times New Roman" w:cs="Times New Roman"/>
                <w:color w:val="000000"/>
                <w:kern w:val="0"/>
                <w:szCs w:val="21"/>
                <w:lang w:bidi="ar"/>
              </w:rPr>
              <w:t>165</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#1、#2柴油发电机配电室</w:t>
            </w:r>
          </w:p>
          <w:p>
            <w:pPr>
              <w:jc w:val="left"/>
              <w:rPr>
                <w:rFonts w:ascii="Times New Roman" w:hAnsi="Times New Roman" w:cs="Times New Roman"/>
              </w:rPr>
            </w:pPr>
            <w:r>
              <w:rPr>
                <w:rFonts w:hint="default" w:ascii="Times New Roman" w:hAnsi="Times New Roman" w:cs="Times New Roman"/>
              </w:rPr>
              <w:t># 1, # 2 diesel generator distribution room</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长2000宽1200高600</w:t>
            </w:r>
          </w:p>
          <w:p>
            <w:pPr>
              <w:jc w:val="center"/>
              <w:rPr>
                <w:rFonts w:ascii="Times New Roman" w:hAnsi="Times New Roman" w:cs="Times New Roman"/>
              </w:rPr>
            </w:pPr>
            <w:r>
              <w:rPr>
                <w:rFonts w:hint="default" w:ascii="Times New Roman" w:hAnsi="Times New Roman" w:cs="Times New Roman"/>
              </w:rPr>
              <w:t>It is 2000 long, 1200 wide and 600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1200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5.5</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26</w:t>
            </w: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166</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集控室16.5米平台步梯栏杆封闭墙A/B侧</w:t>
            </w:r>
          </w:p>
          <w:p>
            <w:pPr>
              <w:jc w:val="left"/>
              <w:rPr>
                <w:rFonts w:ascii="Times New Roman" w:hAnsi="Times New Roman" w:cs="Times New Roman"/>
              </w:rPr>
            </w:pPr>
            <w:r>
              <w:rPr>
                <w:rFonts w:ascii="Times New Roman" w:hAnsi="Times New Roman" w:cs="Times New Roman"/>
              </w:rPr>
              <w:t>Control room 16.5m platform stair rail enclosed wall A/B side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长6000宽4000</w:t>
            </w:r>
          </w:p>
          <w:p>
            <w:pPr>
              <w:jc w:val="center"/>
              <w:rPr>
                <w:rFonts w:ascii="Times New Roman" w:hAnsi="Times New Roman" w:cs="Times New Roman"/>
              </w:rPr>
            </w:pPr>
            <w:r>
              <w:rPr>
                <w:rFonts w:ascii="Times New Roman" w:hAnsi="Times New Roman" w:cs="Times New Roman"/>
              </w:rPr>
              <w:t>Length 6000 width 4000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6000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2000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eastAsia="等线" w:cs="Times New Roman"/>
                <w:color w:val="000000"/>
                <w:sz w:val="22"/>
                <w:szCs w:val="22"/>
              </w:rPr>
            </w:pP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48</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167</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#1机EH油压低实验管路#2油压</w:t>
            </w:r>
          </w:p>
          <w:p>
            <w:pPr>
              <w:jc w:val="left"/>
              <w:rPr>
                <w:rFonts w:ascii="Times New Roman" w:hAnsi="Times New Roman" w:cs="Times New Roman"/>
              </w:rPr>
            </w:pPr>
            <w:r>
              <w:rPr>
                <w:rFonts w:ascii="Times New Roman" w:hAnsi="Times New Roman" w:cs="Times New Roman"/>
              </w:rPr>
              <w:t># 1 EH oil pressure low test pipeline # 2 oil pressure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长1800宽450高1100</w:t>
            </w:r>
          </w:p>
          <w:p>
            <w:pPr>
              <w:jc w:val="center"/>
              <w:rPr>
                <w:rFonts w:ascii="Times New Roman" w:hAnsi="Times New Roman" w:cs="Times New Roman"/>
              </w:rPr>
            </w:pPr>
            <w:r>
              <w:rPr>
                <w:rFonts w:ascii="Times New Roman" w:hAnsi="Times New Roman" w:cs="Times New Roman"/>
              </w:rPr>
              <w:t>It is 1800 long, 450 wide and 1100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9.8</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r>
        <w:tblPrEx>
          <w:tblLayout w:type="fixed"/>
          <w:tblCellMar>
            <w:top w:w="0" w:type="dxa"/>
            <w:left w:w="0" w:type="dxa"/>
            <w:bottom w:w="0" w:type="dxa"/>
            <w:right w:w="0" w:type="dxa"/>
          </w:tblCellMar>
        </w:tblPrEx>
        <w:trPr>
          <w:trHeight w:val="340" w:hRule="atLeast"/>
        </w:trPr>
        <w:tc>
          <w:tcPr>
            <w:tcW w:w="665" w:type="dxa"/>
            <w:tcBorders>
              <w:left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color w:val="000000"/>
                <w:szCs w:val="21"/>
              </w:rPr>
            </w:pPr>
          </w:p>
        </w:tc>
        <w:tc>
          <w:tcPr>
            <w:tcW w:w="3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Times New Roman" w:hAnsi="Times New Roman" w:cs="Times New Roman"/>
                <w:color w:val="000000"/>
                <w:kern w:val="0"/>
                <w:szCs w:val="21"/>
                <w:lang w:bidi="ar"/>
              </w:rPr>
            </w:pPr>
            <w:r>
              <w:rPr>
                <w:rFonts w:hint="default" w:ascii="Times New Roman" w:hAnsi="Times New Roman" w:cs="Times New Roman"/>
                <w:color w:val="000000"/>
                <w:kern w:val="0"/>
                <w:szCs w:val="21"/>
                <w:lang w:bidi="ar"/>
              </w:rPr>
              <w:t>168</w:t>
            </w:r>
          </w:p>
        </w:tc>
        <w:tc>
          <w:tcPr>
            <w:tcW w:w="39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Times New Roman" w:hAnsi="Times New Roman" w:cs="Times New Roman"/>
              </w:rPr>
            </w:pPr>
            <w:r>
              <w:rPr>
                <w:rFonts w:hint="default" w:ascii="Times New Roman" w:hAnsi="Times New Roman" w:cs="Times New Roman"/>
              </w:rPr>
              <w:t>#2机EH油压低实验管路#2油压</w:t>
            </w:r>
          </w:p>
          <w:p>
            <w:pPr>
              <w:jc w:val="left"/>
              <w:rPr>
                <w:rFonts w:ascii="Times New Roman" w:hAnsi="Times New Roman" w:cs="Times New Roman"/>
              </w:rPr>
            </w:pPr>
            <w:r>
              <w:rPr>
                <w:rFonts w:hint="default" w:ascii="Times New Roman" w:hAnsi="Times New Roman" w:cs="Times New Roman"/>
              </w:rPr>
              <w:t># 2 EH hydraulic low test pipeline # 2 hydraulic pressure</w:t>
            </w:r>
          </w:p>
        </w:tc>
        <w:tc>
          <w:tcPr>
            <w:tcW w:w="3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cs="Times New Roman"/>
              </w:rPr>
            </w:pPr>
            <w:r>
              <w:rPr>
                <w:rFonts w:hint="default" w:ascii="Times New Roman" w:hAnsi="Times New Roman" w:cs="Times New Roman"/>
              </w:rPr>
              <w:t>长1800宽450高1100</w:t>
            </w:r>
          </w:p>
          <w:p>
            <w:pPr>
              <w:jc w:val="center"/>
              <w:rPr>
                <w:rFonts w:ascii="Times New Roman" w:hAnsi="Times New Roman" w:cs="Times New Roman"/>
              </w:rPr>
            </w:pPr>
            <w:r>
              <w:rPr>
                <w:rFonts w:hint="default" w:ascii="Times New Roman" w:hAnsi="Times New Roman" w:cs="Times New Roman"/>
              </w:rPr>
              <w:t>It is 1800 long, 450 wide and 1100 high</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1800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450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1100</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r>
              <w:rPr>
                <w:rFonts w:hint="default" w:ascii="Times New Roman" w:hAnsi="Times New Roman" w:eastAsia="等线" w:cs="Times New Roman"/>
                <w:color w:val="000000"/>
                <w:sz w:val="22"/>
                <w:szCs w:val="22"/>
              </w:rPr>
              <w:t>9.8</w:t>
            </w:r>
          </w:p>
        </w:tc>
        <w:tc>
          <w:tcPr>
            <w:tcW w:w="5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imes New Roman" w:hAnsi="Times New Roman" w:eastAsia="等线" w:cs="Times New Roman"/>
                <w:color w:val="000000"/>
                <w:sz w:val="22"/>
                <w:szCs w:val="22"/>
              </w:rPr>
            </w:pPr>
          </w:p>
        </w:tc>
        <w:tc>
          <w:tcPr>
            <w:tcW w:w="7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right"/>
              <w:rPr>
                <w:rFonts w:ascii="Times New Roman" w:hAnsi="Times New Roman" w:eastAsia="等线" w:cs="Times New Roman"/>
                <w:color w:val="000000"/>
                <w:sz w:val="22"/>
                <w:szCs w:val="22"/>
              </w:rPr>
            </w:pPr>
          </w:p>
        </w:tc>
      </w:tr>
    </w:tbl>
    <w:p>
      <w:pPr>
        <w:adjustRightInd w:val="0"/>
        <w:snapToGrid w:val="0"/>
        <w:spacing w:line="240" w:lineRule="auto"/>
        <w:rPr>
          <w:rFonts w:ascii="Times New Roman" w:hAnsi="Times New Roman" w:cs="Times New Roman"/>
          <w:b/>
          <w:sz w:val="24"/>
        </w:rPr>
      </w:pPr>
    </w:p>
    <w:p>
      <w:pPr>
        <w:adjustRightInd w:val="0"/>
        <w:snapToGrid w:val="0"/>
        <w:spacing w:line="240" w:lineRule="auto"/>
        <w:rPr>
          <w:rFonts w:ascii="Times New Roman" w:hAnsi="Times New Roman" w:cs="Times New Roman"/>
          <w:b/>
          <w:sz w:val="24"/>
        </w:rPr>
      </w:pPr>
    </w:p>
    <w:tbl>
      <w:tblPr>
        <w:tblStyle w:val="16"/>
        <w:tblW w:w="13980" w:type="dxa"/>
        <w:tblInd w:w="0" w:type="dxa"/>
        <w:tblLayout w:type="fixed"/>
        <w:tblCellMar>
          <w:top w:w="0" w:type="dxa"/>
          <w:left w:w="0" w:type="dxa"/>
          <w:bottom w:w="0" w:type="dxa"/>
          <w:right w:w="0" w:type="dxa"/>
        </w:tblCellMar>
      </w:tblPr>
      <w:tblGrid>
        <w:gridCol w:w="467"/>
        <w:gridCol w:w="4518"/>
        <w:gridCol w:w="2814"/>
        <w:gridCol w:w="827"/>
        <w:gridCol w:w="857"/>
        <w:gridCol w:w="912"/>
        <w:gridCol w:w="713"/>
        <w:gridCol w:w="730"/>
        <w:gridCol w:w="714"/>
        <w:gridCol w:w="714"/>
        <w:gridCol w:w="714"/>
      </w:tblGrid>
      <w:tr>
        <w:tblPrEx>
          <w:tblLayout w:type="fixed"/>
          <w:tblCellMar>
            <w:top w:w="0" w:type="dxa"/>
            <w:left w:w="0" w:type="dxa"/>
            <w:bottom w:w="0" w:type="dxa"/>
            <w:right w:w="0" w:type="dxa"/>
          </w:tblCellMar>
        </w:tblPrEx>
        <w:trPr>
          <w:trHeight w:val="96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序号</w:t>
            </w:r>
          </w:p>
          <w:p>
            <w:pPr>
              <w:spacing w:line="240" w:lineRule="auto"/>
              <w:jc w:val="left"/>
              <w:rPr>
                <w:rFonts w:ascii="Times New Roman" w:hAnsi="Times New Roman" w:cs="Times New Roman"/>
              </w:rPr>
            </w:pPr>
            <w:r>
              <w:rPr>
                <w:rFonts w:hint="default" w:ascii="Times New Roman" w:hAnsi="Times New Roman" w:eastAsia="宋体" w:cs="Times New Roman"/>
                <w:lang w:bidi="ar"/>
              </w:rPr>
              <w:t>order number</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设备名称</w:t>
            </w:r>
          </w:p>
          <w:p>
            <w:pPr>
              <w:spacing w:line="240" w:lineRule="auto"/>
              <w:jc w:val="left"/>
              <w:rPr>
                <w:rFonts w:ascii="Times New Roman" w:hAnsi="Times New Roman" w:cs="Times New Roman"/>
              </w:rPr>
            </w:pPr>
            <w:r>
              <w:rPr>
                <w:rFonts w:hint="default" w:ascii="Times New Roman" w:hAnsi="Times New Roman" w:eastAsia="宋体" w:cs="Times New Roman"/>
                <w:lang w:bidi="ar"/>
              </w:rPr>
              <w:t>device name</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尺寸（mm）</w:t>
            </w:r>
          </w:p>
          <w:p>
            <w:pPr>
              <w:spacing w:line="240" w:lineRule="auto"/>
              <w:jc w:val="left"/>
              <w:rPr>
                <w:rFonts w:ascii="Times New Roman" w:hAnsi="Times New Roman" w:cs="Times New Roman"/>
              </w:rPr>
            </w:pPr>
            <w:r>
              <w:rPr>
                <w:rFonts w:hint="default" w:ascii="Times New Roman" w:hAnsi="Times New Roman" w:eastAsia="宋体" w:cs="Times New Roman"/>
                <w:lang w:bidi="ar"/>
              </w:rPr>
              <w:t>size （mm）</w:t>
            </w:r>
          </w:p>
          <w:p>
            <w:pPr>
              <w:spacing w:line="240" w:lineRule="auto"/>
              <w:jc w:val="left"/>
              <w:rPr>
                <w:rFonts w:ascii="Times New Roman" w:hAnsi="Times New Roman" w:cs="Times New Roman"/>
              </w:rPr>
            </w:pPr>
          </w:p>
        </w:tc>
        <w:tc>
          <w:tcPr>
            <w:tcW w:w="82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长（mm）</w:t>
            </w:r>
          </w:p>
          <w:p>
            <w:pPr>
              <w:spacing w:line="240" w:lineRule="auto"/>
              <w:jc w:val="left"/>
              <w:rPr>
                <w:rFonts w:ascii="Times New Roman" w:hAnsi="Times New Roman" w:cs="Times New Roman"/>
              </w:rPr>
            </w:pPr>
            <w:r>
              <w:rPr>
                <w:rFonts w:hint="default" w:ascii="Times New Roman" w:hAnsi="Times New Roman" w:eastAsia="宋体" w:cs="Times New Roman"/>
                <w:lang w:bidi="ar"/>
              </w:rPr>
              <w:t xml:space="preserve"> long （mm） </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宽（mm）</w:t>
            </w:r>
          </w:p>
          <w:p>
            <w:pPr>
              <w:spacing w:line="240" w:lineRule="auto"/>
              <w:jc w:val="left"/>
              <w:rPr>
                <w:rFonts w:ascii="Times New Roman" w:hAnsi="Times New Roman" w:cs="Times New Roman"/>
              </w:rPr>
            </w:pPr>
            <w:r>
              <w:rPr>
                <w:rFonts w:hint="default" w:ascii="Times New Roman" w:hAnsi="Times New Roman" w:eastAsia="宋体" w:cs="Times New Roman"/>
                <w:lang w:bidi="ar"/>
              </w:rPr>
              <w:t xml:space="preserve"> wide （mm）</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高</w:t>
            </w:r>
          </w:p>
          <w:p>
            <w:pPr>
              <w:spacing w:line="240" w:lineRule="auto"/>
              <w:jc w:val="left"/>
              <w:rPr>
                <w:rFonts w:ascii="Times New Roman" w:hAnsi="Times New Roman" w:cs="Times New Roman"/>
              </w:rPr>
            </w:pPr>
            <w:r>
              <w:rPr>
                <w:rFonts w:hint="default" w:ascii="Times New Roman" w:hAnsi="Times New Roman" w:cs="Times New Roman"/>
              </w:rPr>
              <w:t>（mm）</w:t>
            </w:r>
          </w:p>
          <w:p>
            <w:pPr>
              <w:spacing w:line="240" w:lineRule="auto"/>
              <w:jc w:val="left"/>
              <w:rPr>
                <w:rFonts w:ascii="Times New Roman" w:hAnsi="Times New Roman" w:cs="Times New Roman"/>
              </w:rPr>
            </w:pPr>
            <w:r>
              <w:rPr>
                <w:rFonts w:hint="default" w:ascii="Times New Roman" w:hAnsi="Times New Roman" w:eastAsia="宋体" w:cs="Times New Roman"/>
                <w:lang w:bidi="ar"/>
              </w:rPr>
              <w:t xml:space="preserve"> tall （mm）</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面积(m²）</w:t>
            </w:r>
            <w:r>
              <w:rPr>
                <w:rFonts w:hint="default" w:ascii="Times New Roman" w:hAnsi="Times New Roman" w:cs="Times New Roman"/>
              </w:rPr>
              <w:br w:type="textWrapping"/>
            </w:r>
            <w:r>
              <w:rPr>
                <w:rFonts w:hint="default" w:ascii="Times New Roman" w:hAnsi="Times New Roman" w:cs="Times New Roman"/>
              </w:rPr>
              <w:t>不锈钢板1.2</w:t>
            </w:r>
            <w:r>
              <w:rPr>
                <w:rFonts w:ascii="Times New Roman" w:hAnsi="Times New Roman" w:cs="Times New Roman"/>
              </w:rPr>
              <w:t>×</w:t>
            </w:r>
            <w:r>
              <w:rPr>
                <w:rFonts w:hint="default" w:ascii="Times New Roman" w:hAnsi="Times New Roman" w:cs="Times New Roman"/>
              </w:rPr>
              <w:t>2.4</w:t>
            </w:r>
            <w:r>
              <w:rPr>
                <w:rFonts w:ascii="Times New Roman" w:hAnsi="Times New Roman" w:cs="Times New Roman"/>
              </w:rPr>
              <w:t>×</w:t>
            </w:r>
            <w:r>
              <w:rPr>
                <w:rFonts w:hint="default" w:ascii="Times New Roman" w:hAnsi="Times New Roman" w:cs="Times New Roman"/>
              </w:rPr>
              <w:t>0.02</w:t>
            </w:r>
          </w:p>
          <w:p>
            <w:pPr>
              <w:spacing w:line="240" w:lineRule="auto"/>
              <w:jc w:val="left"/>
              <w:rPr>
                <w:rFonts w:ascii="Times New Roman" w:hAnsi="Times New Roman" w:cs="Times New Roman"/>
              </w:rPr>
            </w:pPr>
            <w:r>
              <w:rPr>
                <w:rFonts w:hint="default" w:ascii="Times New Roman" w:hAnsi="Times New Roman" w:cs="Times New Roman"/>
              </w:rPr>
              <w:t>Area (m²) stainless steel plate 1.2×2.4×0.02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面积(m²）</w:t>
            </w:r>
            <w:r>
              <w:rPr>
                <w:rFonts w:hint="default" w:ascii="Times New Roman" w:hAnsi="Times New Roman" w:cs="Times New Roman"/>
              </w:rPr>
              <w:br w:type="textWrapping"/>
            </w:r>
            <w:r>
              <w:rPr>
                <w:rFonts w:hint="default" w:ascii="Times New Roman" w:hAnsi="Times New Roman" w:cs="Times New Roman"/>
              </w:rPr>
              <w:t>保温用镀锌铁皮</w:t>
            </w:r>
          </w:p>
          <w:p>
            <w:pPr>
              <w:spacing w:line="240" w:lineRule="auto"/>
              <w:jc w:val="left"/>
              <w:rPr>
                <w:rFonts w:ascii="Times New Roman" w:hAnsi="Times New Roman" w:cs="Times New Roman"/>
              </w:rPr>
            </w:pPr>
            <w:r>
              <w:rPr>
                <w:rFonts w:hint="default" w:ascii="Times New Roman" w:hAnsi="Times New Roman" w:cs="Times New Roman"/>
              </w:rPr>
              <w:t xml:space="preserve"> area （m²）</w:t>
            </w:r>
          </w:p>
          <w:p>
            <w:pPr>
              <w:spacing w:line="240" w:lineRule="auto"/>
              <w:jc w:val="left"/>
              <w:rPr>
                <w:rFonts w:ascii="Times New Roman" w:hAnsi="Times New Roman" w:cs="Times New Roman"/>
              </w:rPr>
            </w:pPr>
            <w:r>
              <w:rPr>
                <w:rFonts w:hint="default" w:ascii="Times New Roman" w:hAnsi="Times New Roman" w:cs="Times New Roman"/>
              </w:rPr>
              <w:t>Galvanized iron sheet for insulation</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镀锌30角铁</w:t>
            </w:r>
            <w:r>
              <w:rPr>
                <w:rFonts w:hint="default" w:ascii="Times New Roman" w:hAnsi="Times New Roman" w:cs="Times New Roman"/>
              </w:rPr>
              <w:br w:type="textWrapping"/>
            </w:r>
            <w:r>
              <w:rPr>
                <w:rFonts w:hint="default" w:ascii="Times New Roman" w:hAnsi="Times New Roman" w:cs="Times New Roman"/>
              </w:rPr>
              <w:t>（m）</w:t>
            </w:r>
          </w:p>
          <w:p>
            <w:pPr>
              <w:spacing w:line="240" w:lineRule="auto"/>
              <w:jc w:val="left"/>
              <w:rPr>
                <w:rFonts w:ascii="Times New Roman" w:hAnsi="Times New Roman" w:cs="Times New Roman"/>
              </w:rPr>
            </w:pPr>
            <w:r>
              <w:rPr>
                <w:rFonts w:hint="default" w:ascii="Times New Roman" w:hAnsi="Times New Roman" w:cs="Times New Roman"/>
              </w:rPr>
              <w:t>Galvanized 30 Angle iron</w:t>
            </w:r>
          </w:p>
          <w:p>
            <w:pPr>
              <w:spacing w:line="240" w:lineRule="auto"/>
              <w:jc w:val="left"/>
              <w:rPr>
                <w:rFonts w:ascii="Times New Roman" w:hAnsi="Times New Roman" w:cs="Times New Roman"/>
              </w:rPr>
            </w:pPr>
            <w:r>
              <w:rPr>
                <w:rFonts w:hint="default" w:ascii="Times New Roman" w:hAnsi="Times New Roman" w:cs="Times New Roman"/>
              </w:rPr>
              <w:t>（m）</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镀锌50角铁</w:t>
            </w:r>
            <w:r>
              <w:rPr>
                <w:rFonts w:hint="default" w:ascii="Times New Roman" w:hAnsi="Times New Roman" w:cs="Times New Roman"/>
              </w:rPr>
              <w:br w:type="textWrapping"/>
            </w:r>
            <w:r>
              <w:rPr>
                <w:rFonts w:hint="default" w:ascii="Times New Roman" w:hAnsi="Times New Roman" w:cs="Times New Roman"/>
              </w:rPr>
              <w:t>（m）</w:t>
            </w:r>
          </w:p>
          <w:p>
            <w:pPr>
              <w:spacing w:line="240" w:lineRule="auto"/>
              <w:jc w:val="left"/>
              <w:rPr>
                <w:rFonts w:ascii="Times New Roman" w:hAnsi="Times New Roman" w:cs="Times New Roman"/>
              </w:rPr>
            </w:pPr>
            <w:r>
              <w:rPr>
                <w:rFonts w:hint="default" w:ascii="Times New Roman" w:hAnsi="Times New Roman" w:cs="Times New Roman"/>
              </w:rPr>
              <w:t>Galvanized 50 Angle iron</w:t>
            </w:r>
          </w:p>
          <w:p>
            <w:pPr>
              <w:spacing w:line="240" w:lineRule="auto"/>
              <w:jc w:val="left"/>
              <w:rPr>
                <w:rFonts w:ascii="Times New Roman" w:hAnsi="Times New Roman" w:cs="Times New Roman"/>
              </w:rPr>
            </w:pPr>
            <w:r>
              <w:rPr>
                <w:rFonts w:hint="default" w:ascii="Times New Roman" w:hAnsi="Times New Roman" w:cs="Times New Roman"/>
              </w:rPr>
              <w:t>（m）</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100镀锌槽钢</w:t>
            </w:r>
          </w:p>
          <w:p>
            <w:pPr>
              <w:spacing w:line="240" w:lineRule="auto"/>
              <w:jc w:val="left"/>
              <w:rPr>
                <w:rFonts w:ascii="Times New Roman" w:hAnsi="Times New Roman" w:cs="Times New Roman"/>
              </w:rPr>
            </w:pPr>
            <w:r>
              <w:rPr>
                <w:rFonts w:hint="default" w:ascii="Times New Roman" w:hAnsi="Times New Roman" w:cs="Times New Roman"/>
              </w:rPr>
              <w:t>（m）</w:t>
            </w:r>
          </w:p>
          <w:p>
            <w:pPr>
              <w:spacing w:line="240" w:lineRule="auto"/>
              <w:jc w:val="left"/>
              <w:rPr>
                <w:rFonts w:ascii="Times New Roman" w:hAnsi="Times New Roman" w:cs="Times New Roman"/>
              </w:rPr>
            </w:pPr>
            <w:r>
              <w:rPr>
                <w:rFonts w:hint="default" w:ascii="Times New Roman" w:hAnsi="Times New Roman" w:cs="Times New Roman"/>
              </w:rPr>
              <w:t>100 galvanized channel steel</w:t>
            </w:r>
          </w:p>
          <w:p>
            <w:pPr>
              <w:spacing w:line="240" w:lineRule="auto"/>
              <w:jc w:val="left"/>
              <w:rPr>
                <w:rFonts w:ascii="Times New Roman" w:hAnsi="Times New Roman" w:cs="Times New Roman"/>
              </w:rPr>
            </w:pPr>
            <w:r>
              <w:rPr>
                <w:rFonts w:hint="default" w:ascii="Times New Roman" w:hAnsi="Times New Roman" w:cs="Times New Roman"/>
              </w:rPr>
              <w:t>（m）</w:t>
            </w: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最终中和池进水门</w:t>
            </w:r>
          </w:p>
          <w:p>
            <w:pPr>
              <w:spacing w:line="240" w:lineRule="auto"/>
              <w:jc w:val="left"/>
              <w:rPr>
                <w:rFonts w:ascii="Times New Roman" w:hAnsi="Times New Roman" w:cs="Times New Roman"/>
              </w:rPr>
            </w:pPr>
            <w:r>
              <w:rPr>
                <w:rFonts w:hint="default" w:ascii="Times New Roman" w:hAnsi="Times New Roman" w:cs="Times New Roman"/>
              </w:rPr>
              <w:t>Finally, the inlet door of the neutralization pool</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长：300宽：210高：200</w:t>
            </w:r>
          </w:p>
          <w:p>
            <w:pPr>
              <w:spacing w:line="240" w:lineRule="auto"/>
              <w:jc w:val="left"/>
              <w:rPr>
                <w:rFonts w:ascii="Times New Roman" w:hAnsi="Times New Roman" w:cs="Times New Roman"/>
              </w:rPr>
            </w:pPr>
            <w:r>
              <w:rPr>
                <w:rFonts w:hint="default" w:ascii="Times New Roman" w:hAnsi="Times New Roman" w:cs="Times New Roman"/>
              </w:rPr>
              <w:t>Length: 300 width: 210 height: 200</w:t>
            </w:r>
          </w:p>
          <w:p>
            <w:pPr>
              <w:spacing w:line="240" w:lineRule="auto"/>
              <w:jc w:val="left"/>
              <w:rPr>
                <w:rFonts w:ascii="Times New Roman" w:hAnsi="Times New Roman" w:cs="Times New Roman"/>
              </w:rPr>
            </w:pP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210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 xml:space="preserve">0.27 </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絮凝沉淀池进口门</w:t>
            </w:r>
          </w:p>
          <w:p>
            <w:pPr>
              <w:spacing w:line="240" w:lineRule="auto"/>
              <w:jc w:val="left"/>
              <w:rPr>
                <w:rFonts w:ascii="Times New Roman" w:hAnsi="Times New Roman" w:cs="Times New Roman"/>
              </w:rPr>
            </w:pPr>
            <w:r>
              <w:rPr>
                <w:rFonts w:hint="default" w:ascii="Times New Roman" w:hAnsi="Times New Roman" w:eastAsia="微软雅黑" w:cs="Times New Roman"/>
              </w:rPr>
              <w:t>Inlet door of flocculation sedimentation tank</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长：300宽：210高：200</w:t>
            </w:r>
          </w:p>
          <w:p>
            <w:pPr>
              <w:spacing w:line="240" w:lineRule="auto"/>
              <w:jc w:val="left"/>
              <w:rPr>
                <w:rFonts w:ascii="Times New Roman" w:hAnsi="Times New Roman" w:cs="Times New Roman"/>
              </w:rPr>
            </w:pPr>
            <w:r>
              <w:rPr>
                <w:rFonts w:hint="default" w:ascii="Times New Roman" w:hAnsi="Times New Roman" w:eastAsia="微软雅黑" w:cs="Times New Roman"/>
              </w:rPr>
              <w:t>Length: 300 width: 210 height: 200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210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 xml:space="preserve">0.27 </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废水输送泵出口母管压力</w:t>
            </w:r>
          </w:p>
          <w:p>
            <w:pPr>
              <w:spacing w:line="240" w:lineRule="auto"/>
              <w:jc w:val="left"/>
              <w:rPr>
                <w:rFonts w:ascii="Times New Roman" w:hAnsi="Times New Roman" w:cs="Times New Roman"/>
              </w:rPr>
            </w:pPr>
            <w:r>
              <w:rPr>
                <w:rFonts w:hint="default" w:ascii="Times New Roman" w:hAnsi="Times New Roman" w:cs="Times New Roman"/>
              </w:rPr>
              <w:t>罗茨风机出口母管压力</w:t>
            </w:r>
          </w:p>
          <w:p>
            <w:pPr>
              <w:spacing w:line="240" w:lineRule="auto"/>
              <w:jc w:val="left"/>
              <w:rPr>
                <w:rFonts w:ascii="Times New Roman" w:hAnsi="Times New Roman" w:cs="Times New Roman"/>
              </w:rPr>
            </w:pPr>
            <w:r>
              <w:rPr>
                <w:rFonts w:hint="default" w:ascii="Times New Roman" w:hAnsi="Times New Roman" w:cs="Times New Roman"/>
              </w:rPr>
              <w:t>Pressure of the outlet pipe of the waste water pump</w:t>
            </w:r>
          </w:p>
          <w:p>
            <w:pPr>
              <w:spacing w:line="240" w:lineRule="auto"/>
              <w:jc w:val="left"/>
              <w:rPr>
                <w:rFonts w:ascii="Times New Roman" w:hAnsi="Times New Roman" w:cs="Times New Roman"/>
              </w:rPr>
            </w:pPr>
            <w:r>
              <w:rPr>
                <w:rFonts w:hint="default" w:ascii="Times New Roman" w:hAnsi="Times New Roman" w:cs="Times New Roman"/>
              </w:rPr>
              <w:t>Roots fan outlet pipe pressure</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长：380宽：140高：220</w:t>
            </w:r>
          </w:p>
          <w:p>
            <w:pPr>
              <w:spacing w:line="240" w:lineRule="auto"/>
              <w:jc w:val="left"/>
              <w:rPr>
                <w:rFonts w:ascii="Times New Roman" w:hAnsi="Times New Roman" w:cs="Times New Roman"/>
              </w:rPr>
            </w:pPr>
            <w:r>
              <w:rPr>
                <w:rFonts w:hint="default" w:ascii="Times New Roman" w:hAnsi="Times New Roman" w:cs="Times New Roman"/>
              </w:rPr>
              <w:t>Length: 380 width: 140 height: 220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380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140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220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 xml:space="preserve">0.28 </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污泥池输送泵区域电磁阀</w:t>
            </w:r>
          </w:p>
          <w:p>
            <w:pPr>
              <w:spacing w:line="240" w:lineRule="auto"/>
              <w:jc w:val="left"/>
              <w:rPr>
                <w:rFonts w:ascii="Times New Roman" w:hAnsi="Times New Roman" w:cs="Times New Roman"/>
              </w:rPr>
            </w:pPr>
            <w:r>
              <w:rPr>
                <w:rFonts w:hint="default" w:ascii="Times New Roman" w:hAnsi="Times New Roman" w:cs="Times New Roman"/>
              </w:rPr>
              <w:t>Electromagnetic valve in sludge tank transfer pump area</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长：150宽：210高：130</w:t>
            </w:r>
          </w:p>
          <w:p>
            <w:pPr>
              <w:spacing w:line="240" w:lineRule="auto"/>
              <w:jc w:val="left"/>
              <w:rPr>
                <w:rFonts w:ascii="Times New Roman" w:hAnsi="Times New Roman" w:cs="Times New Roman"/>
              </w:rPr>
            </w:pPr>
            <w:r>
              <w:rPr>
                <w:rFonts w:hint="default" w:ascii="Times New Roman" w:hAnsi="Times New Roman" w:cs="Times New Roman"/>
              </w:rPr>
              <w:t>Electromagnetic valve in sludge tank transfer pump area</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210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130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 xml:space="preserve">0.13 </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上清液输送泵出口母管压力</w:t>
            </w:r>
          </w:p>
          <w:p>
            <w:pPr>
              <w:spacing w:line="240" w:lineRule="auto"/>
              <w:jc w:val="left"/>
              <w:rPr>
                <w:rFonts w:ascii="Times New Roman" w:hAnsi="Times New Roman" w:cs="Times New Roman"/>
              </w:rPr>
            </w:pPr>
            <w:r>
              <w:rPr>
                <w:rFonts w:hint="default" w:ascii="Times New Roman" w:hAnsi="Times New Roman" w:cs="Times New Roman"/>
              </w:rPr>
              <w:t>Pressure of the outlet pipe of the supernatant pump</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长：200宽：140高：220</w:t>
            </w:r>
          </w:p>
          <w:p>
            <w:pPr>
              <w:spacing w:line="240" w:lineRule="auto"/>
              <w:jc w:val="left"/>
              <w:rPr>
                <w:rFonts w:ascii="Times New Roman" w:hAnsi="Times New Roman" w:cs="Times New Roman"/>
              </w:rPr>
            </w:pPr>
            <w:r>
              <w:rPr>
                <w:rFonts w:hint="default" w:ascii="Times New Roman" w:hAnsi="Times New Roman" w:cs="Times New Roman"/>
              </w:rPr>
              <w:t>Length: 200 width: 140 height: 220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140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220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 xml:space="preserve">0.18 </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#1炉储水罐水位调节入口管道疏水电动一次门</w:t>
            </w:r>
          </w:p>
          <w:p>
            <w:pPr>
              <w:spacing w:line="240" w:lineRule="auto"/>
              <w:jc w:val="left"/>
              <w:rPr>
                <w:rFonts w:ascii="Times New Roman" w:hAnsi="Times New Roman" w:cs="Times New Roman"/>
              </w:rPr>
            </w:pPr>
            <w:r>
              <w:rPr>
                <w:rFonts w:hint="default" w:ascii="Times New Roman" w:hAnsi="Times New Roman" w:cs="Times New Roman"/>
              </w:rPr>
              <w:t># 1 boiler storage tank water level adjustment inlet pipe steam electric primary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长：430宽：350高：500</w:t>
            </w:r>
          </w:p>
          <w:p>
            <w:pPr>
              <w:spacing w:line="240" w:lineRule="auto"/>
              <w:jc w:val="left"/>
              <w:rPr>
                <w:rFonts w:ascii="Times New Roman" w:hAnsi="Times New Roman" w:cs="Times New Roman"/>
              </w:rPr>
            </w:pPr>
            <w:r>
              <w:rPr>
                <w:rFonts w:hint="default" w:ascii="Times New Roman" w:hAnsi="Times New Roman" w:cs="Times New Roman"/>
              </w:rPr>
              <w:t>Length: 430 width: 350 height: 500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430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0.93</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#1炉储水罐水位调节入口管道疏水电动二次门</w:t>
            </w:r>
          </w:p>
          <w:p>
            <w:pPr>
              <w:spacing w:line="240" w:lineRule="auto"/>
              <w:jc w:val="left"/>
              <w:rPr>
                <w:rFonts w:ascii="Times New Roman" w:hAnsi="Times New Roman" w:cs="Times New Roman"/>
              </w:rPr>
            </w:pPr>
            <w:r>
              <w:rPr>
                <w:rFonts w:hint="default" w:ascii="Times New Roman" w:hAnsi="Times New Roman" w:cs="Times New Roman"/>
              </w:rPr>
              <w:t># 1 furnace water storage tank water level adjustment inlet pipe steam electric secondary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长：430宽：350高：500</w:t>
            </w:r>
          </w:p>
          <w:p>
            <w:pPr>
              <w:spacing w:line="240" w:lineRule="auto"/>
              <w:jc w:val="left"/>
              <w:rPr>
                <w:rFonts w:ascii="Times New Roman" w:hAnsi="Times New Roman" w:cs="Times New Roman"/>
              </w:rPr>
            </w:pPr>
            <w:r>
              <w:rPr>
                <w:rFonts w:hint="default" w:ascii="Times New Roman" w:hAnsi="Times New Roman" w:cs="Times New Roman"/>
              </w:rPr>
              <w:t>Length: 430 width: 350 height: 500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430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0.93</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8</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#1炉空预器A出口热一次风电动风门</w:t>
            </w:r>
          </w:p>
          <w:p>
            <w:pPr>
              <w:spacing w:line="240" w:lineRule="auto"/>
              <w:jc w:val="left"/>
              <w:rPr>
                <w:rFonts w:ascii="Times New Roman" w:hAnsi="Times New Roman" w:cs="Times New Roman"/>
              </w:rPr>
            </w:pPr>
            <w:r>
              <w:rPr>
                <w:rFonts w:hint="default" w:ascii="Times New Roman" w:hAnsi="Times New Roman" w:cs="Times New Roman"/>
              </w:rPr>
              <w:t>#1 furnace air preheater A outlet hot primary air electric damper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长：600宽：450高：470</w:t>
            </w:r>
          </w:p>
          <w:p>
            <w:pPr>
              <w:spacing w:line="240" w:lineRule="auto"/>
              <w:jc w:val="left"/>
              <w:rPr>
                <w:rFonts w:ascii="Times New Roman" w:hAnsi="Times New Roman" w:cs="Times New Roman"/>
              </w:rPr>
            </w:pPr>
            <w:r>
              <w:rPr>
                <w:rFonts w:hint="default" w:ascii="Times New Roman" w:hAnsi="Times New Roman" w:cs="Times New Roman"/>
              </w:rPr>
              <w:t>Length: 600 width: 450 height: 470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470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9</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#1炉空预器B出口热一次风电动风门</w:t>
            </w:r>
          </w:p>
          <w:p>
            <w:pPr>
              <w:spacing w:line="240" w:lineRule="auto"/>
              <w:jc w:val="left"/>
              <w:rPr>
                <w:rFonts w:ascii="Times New Roman" w:hAnsi="Times New Roman" w:cs="Times New Roman"/>
              </w:rPr>
            </w:pPr>
            <w:r>
              <w:rPr>
                <w:rFonts w:hint="default" w:ascii="Times New Roman" w:hAnsi="Times New Roman" w:cs="Times New Roman"/>
              </w:rPr>
              <w:t>#1 furnace air preheater B outlet hot primary air electric damper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长：600宽：450高：470</w:t>
            </w:r>
          </w:p>
          <w:p>
            <w:pPr>
              <w:spacing w:line="240" w:lineRule="auto"/>
              <w:jc w:val="left"/>
              <w:rPr>
                <w:rFonts w:ascii="Times New Roman" w:hAnsi="Times New Roman" w:cs="Times New Roman"/>
              </w:rPr>
            </w:pPr>
            <w:r>
              <w:rPr>
                <w:rFonts w:hint="default" w:ascii="Times New Roman" w:hAnsi="Times New Roman" w:cs="Times New Roman"/>
              </w:rPr>
              <w:t>Length: 600 width: 450 height: 470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470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10</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#1炉氧化风机1A入口空气过滤器差压开关</w:t>
            </w:r>
          </w:p>
          <w:p>
            <w:pPr>
              <w:spacing w:line="240" w:lineRule="auto"/>
              <w:jc w:val="left"/>
              <w:rPr>
                <w:rFonts w:ascii="Times New Roman" w:hAnsi="Times New Roman" w:cs="Times New Roman"/>
              </w:rPr>
            </w:pPr>
            <w:r>
              <w:rPr>
                <w:rFonts w:hint="default" w:ascii="Times New Roman" w:hAnsi="Times New Roman" w:cs="Times New Roman"/>
              </w:rPr>
              <w:t>#1 furnace oxidation fan 1A inlet air filter differential pressure switch</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长：200宽：190高：210</w:t>
            </w:r>
          </w:p>
          <w:p>
            <w:pPr>
              <w:spacing w:line="240" w:lineRule="auto"/>
              <w:jc w:val="left"/>
              <w:rPr>
                <w:rFonts w:ascii="Times New Roman" w:hAnsi="Times New Roman" w:cs="Times New Roman"/>
              </w:rPr>
            </w:pPr>
            <w:r>
              <w:rPr>
                <w:rFonts w:hint="default" w:ascii="Times New Roman" w:hAnsi="Times New Roman" w:cs="Times New Roman"/>
              </w:rPr>
              <w:t>Length: 200 width: 190 height: 210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190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210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0.20</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11</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#1炉氧化风机1B入口空气过滤器差压开关</w:t>
            </w:r>
          </w:p>
          <w:p>
            <w:pPr>
              <w:spacing w:line="240" w:lineRule="auto"/>
              <w:jc w:val="left"/>
              <w:rPr>
                <w:rFonts w:ascii="Times New Roman" w:hAnsi="Times New Roman" w:cs="Times New Roman"/>
              </w:rPr>
            </w:pPr>
            <w:r>
              <w:rPr>
                <w:rFonts w:hint="default" w:ascii="Times New Roman" w:hAnsi="Times New Roman" w:cs="Times New Roman"/>
              </w:rPr>
              <w:t>#1 furnace oxidation fan 1B inlet air filter differential pressure switch</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长：200宽：190高：210</w:t>
            </w:r>
          </w:p>
          <w:p>
            <w:pPr>
              <w:spacing w:line="240" w:lineRule="auto"/>
              <w:jc w:val="left"/>
              <w:rPr>
                <w:rFonts w:ascii="Times New Roman" w:hAnsi="Times New Roman" w:cs="Times New Roman"/>
              </w:rPr>
            </w:pPr>
            <w:r>
              <w:rPr>
                <w:rFonts w:hint="default" w:ascii="Times New Roman" w:hAnsi="Times New Roman" w:cs="Times New Roman"/>
              </w:rPr>
              <w:t>Length: 200 width: 190 height: 210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190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210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0.20</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#1炉氧化风机1C入口空气过滤器差压开关</w:t>
            </w:r>
          </w:p>
          <w:p>
            <w:pPr>
              <w:spacing w:line="240" w:lineRule="auto"/>
              <w:jc w:val="left"/>
              <w:rPr>
                <w:rFonts w:ascii="Times New Roman" w:hAnsi="Times New Roman" w:cs="Times New Roman"/>
              </w:rPr>
            </w:pPr>
            <w:r>
              <w:rPr>
                <w:rFonts w:hint="default" w:ascii="Times New Roman" w:hAnsi="Times New Roman" w:cs="Times New Roman"/>
              </w:rPr>
              <w:t>#1 furnace oxidation fan 1C inlet air filter differential pressure switch</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长：200宽：190高：210</w:t>
            </w:r>
          </w:p>
          <w:p>
            <w:pPr>
              <w:spacing w:line="240" w:lineRule="auto"/>
              <w:jc w:val="left"/>
              <w:rPr>
                <w:rFonts w:ascii="Times New Roman" w:hAnsi="Times New Roman" w:cs="Times New Roman"/>
              </w:rPr>
            </w:pPr>
            <w:r>
              <w:rPr>
                <w:rFonts w:hint="default" w:ascii="Times New Roman" w:hAnsi="Times New Roman" w:cs="Times New Roman"/>
              </w:rPr>
              <w:t>Length: 200 width: 190 height: 210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190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210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0.20</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13</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#1炉引风机A出口调节装置电动执行机构</w:t>
            </w:r>
          </w:p>
          <w:p>
            <w:pPr>
              <w:spacing w:line="240" w:lineRule="auto"/>
              <w:jc w:val="left"/>
              <w:rPr>
                <w:rFonts w:ascii="Times New Roman" w:hAnsi="Times New Roman" w:cs="Times New Roman"/>
              </w:rPr>
            </w:pPr>
            <w:r>
              <w:rPr>
                <w:rFonts w:hint="default" w:ascii="Times New Roman" w:hAnsi="Times New Roman" w:cs="Times New Roman"/>
              </w:rPr>
              <w:t>#1 furnace induced fan A outlet adjustment device electric actuator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长：1600宽：1500支架4根，高：1600</w:t>
            </w:r>
          </w:p>
          <w:p>
            <w:pPr>
              <w:spacing w:line="240" w:lineRule="auto"/>
              <w:jc w:val="left"/>
              <w:rPr>
                <w:rFonts w:ascii="Times New Roman" w:hAnsi="Times New Roman" w:cs="Times New Roman"/>
              </w:rPr>
            </w:pPr>
            <w:r>
              <w:rPr>
                <w:rFonts w:hint="default" w:ascii="Times New Roman" w:hAnsi="Times New Roman" w:cs="Times New Roman"/>
              </w:rPr>
              <w:t>Length: 1600 width: 1500 bracket 4, height: 1600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1500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2.4</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14</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#1炉引风机B出口调节装置电动执行机构</w:t>
            </w:r>
          </w:p>
          <w:p>
            <w:pPr>
              <w:spacing w:line="240" w:lineRule="auto"/>
              <w:jc w:val="left"/>
              <w:rPr>
                <w:rFonts w:ascii="Times New Roman" w:hAnsi="Times New Roman" w:cs="Times New Roman"/>
              </w:rPr>
            </w:pPr>
            <w:r>
              <w:rPr>
                <w:rFonts w:hint="default" w:ascii="Times New Roman" w:hAnsi="Times New Roman" w:cs="Times New Roman"/>
              </w:rPr>
              <w:t>#1 furnace induced fan B outlet adjustment device electric actuator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长：1600宽：1500支架4根，高：1600</w:t>
            </w:r>
          </w:p>
          <w:p>
            <w:pPr>
              <w:spacing w:line="240" w:lineRule="auto"/>
              <w:jc w:val="left"/>
              <w:rPr>
                <w:rFonts w:ascii="Times New Roman" w:hAnsi="Times New Roman" w:cs="Times New Roman"/>
              </w:rPr>
            </w:pPr>
            <w:r>
              <w:rPr>
                <w:rFonts w:hint="default" w:ascii="Times New Roman" w:hAnsi="Times New Roman" w:cs="Times New Roman"/>
              </w:rPr>
              <w:t>Length: 1600 width: 1500 bracket 4, height: 1600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1500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2.4</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15</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#1炉A、B引风机出口烟道挡板电动门1</w:t>
            </w:r>
          </w:p>
          <w:p>
            <w:pPr>
              <w:spacing w:line="240" w:lineRule="auto"/>
              <w:jc w:val="left"/>
              <w:rPr>
                <w:rFonts w:ascii="Times New Roman" w:hAnsi="Times New Roman" w:cs="Times New Roman"/>
              </w:rPr>
            </w:pPr>
            <w:r>
              <w:rPr>
                <w:rFonts w:hint="default" w:ascii="Times New Roman" w:hAnsi="Times New Roman" w:cs="Times New Roman"/>
              </w:rPr>
              <w:t>#1 furnace A, B induced fan outlet flue damper electric door 1</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长：580宽：450高：700</w:t>
            </w:r>
          </w:p>
          <w:p>
            <w:pPr>
              <w:spacing w:line="240" w:lineRule="auto"/>
              <w:jc w:val="left"/>
              <w:rPr>
                <w:rFonts w:ascii="Times New Roman" w:hAnsi="Times New Roman" w:cs="Times New Roman"/>
              </w:rPr>
            </w:pPr>
            <w:r>
              <w:rPr>
                <w:rFonts w:hint="default" w:ascii="Times New Roman" w:hAnsi="Times New Roman" w:cs="Times New Roman"/>
              </w:rPr>
              <w:t>Length: 580 width: 450 height: 700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580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#1炉A、B引风机出口烟道挡板电动门2</w:t>
            </w:r>
          </w:p>
          <w:p>
            <w:pPr>
              <w:spacing w:line="240" w:lineRule="auto"/>
              <w:jc w:val="left"/>
              <w:rPr>
                <w:rFonts w:ascii="Times New Roman" w:hAnsi="Times New Roman" w:cs="Times New Roman"/>
              </w:rPr>
            </w:pPr>
            <w:r>
              <w:rPr>
                <w:rFonts w:hint="default" w:ascii="Times New Roman" w:hAnsi="Times New Roman" w:cs="Times New Roman"/>
              </w:rPr>
              <w:t>#1 furnace A and B induced fan outlet flue damper electric door 2</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长：580宽：450高：700</w:t>
            </w:r>
          </w:p>
          <w:p>
            <w:pPr>
              <w:spacing w:line="240" w:lineRule="auto"/>
              <w:jc w:val="left"/>
              <w:rPr>
                <w:rFonts w:ascii="Times New Roman" w:hAnsi="Times New Roman" w:cs="Times New Roman"/>
              </w:rPr>
            </w:pPr>
            <w:r>
              <w:rPr>
                <w:rFonts w:hint="default" w:ascii="Times New Roman" w:hAnsi="Times New Roman" w:cs="Times New Roman"/>
              </w:rPr>
              <w:t>Length: 580 width: 450 height: 700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580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#1炉A、B电除尘出口联络电动挡板门</w:t>
            </w:r>
          </w:p>
          <w:p>
            <w:pPr>
              <w:spacing w:line="240" w:lineRule="auto"/>
              <w:jc w:val="left"/>
              <w:rPr>
                <w:rFonts w:ascii="Times New Roman" w:hAnsi="Times New Roman" w:cs="Times New Roman"/>
              </w:rPr>
            </w:pPr>
            <w:r>
              <w:rPr>
                <w:rFonts w:hint="default" w:ascii="Times New Roman" w:hAnsi="Times New Roman" w:cs="Times New Roman"/>
              </w:rPr>
              <w:t>#1 furnace A and B electric dust removal outlet contact electric damper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长：580宽：450高：700</w:t>
            </w:r>
          </w:p>
          <w:p>
            <w:pPr>
              <w:spacing w:line="240" w:lineRule="auto"/>
              <w:jc w:val="left"/>
              <w:rPr>
                <w:rFonts w:ascii="Times New Roman" w:hAnsi="Times New Roman" w:cs="Times New Roman"/>
              </w:rPr>
            </w:pPr>
            <w:r>
              <w:rPr>
                <w:rFonts w:hint="default" w:ascii="Times New Roman" w:hAnsi="Times New Roman" w:cs="Times New Roman"/>
              </w:rPr>
              <w:t>Length: 580 width: 450 height: 700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580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18</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#1炉B磨煤机粉管风量测量装置（B1-B6共计6个）</w:t>
            </w:r>
          </w:p>
          <w:p>
            <w:pPr>
              <w:spacing w:line="240" w:lineRule="auto"/>
              <w:jc w:val="left"/>
              <w:rPr>
                <w:rFonts w:ascii="Times New Roman" w:hAnsi="Times New Roman" w:cs="Times New Roman"/>
              </w:rPr>
            </w:pPr>
            <w:r>
              <w:rPr>
                <w:rFonts w:hint="default" w:ascii="Times New Roman" w:hAnsi="Times New Roman" w:cs="Times New Roman"/>
              </w:rPr>
              <w:t># 1 furnace B pulverizer air volume measurement device (B1-B6 a total of 6)</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长：350宽：170高：200</w:t>
            </w:r>
          </w:p>
          <w:p>
            <w:pPr>
              <w:spacing w:line="240" w:lineRule="auto"/>
              <w:jc w:val="left"/>
              <w:rPr>
                <w:rFonts w:ascii="Times New Roman" w:hAnsi="Times New Roman" w:cs="Times New Roman"/>
              </w:rPr>
            </w:pPr>
            <w:r>
              <w:rPr>
                <w:rFonts w:hint="default" w:ascii="Times New Roman" w:hAnsi="Times New Roman" w:cs="Times New Roman"/>
              </w:rPr>
              <w:t>Length: 350 width: 170 height: 200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19</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#1炉C磨煤机粉管风量测量装置（C1-C6共计6个）</w:t>
            </w:r>
          </w:p>
          <w:p>
            <w:pPr>
              <w:spacing w:line="240" w:lineRule="auto"/>
              <w:jc w:val="left"/>
              <w:rPr>
                <w:rFonts w:ascii="Times New Roman" w:hAnsi="Times New Roman" w:cs="Times New Roman"/>
              </w:rPr>
            </w:pPr>
            <w:r>
              <w:rPr>
                <w:rFonts w:hint="default" w:ascii="Times New Roman" w:hAnsi="Times New Roman" w:cs="Times New Roman"/>
              </w:rPr>
              <w:t>#1 furnace C pulverizer air volume measurement device (C1-C6 a total of 6)</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长：350宽：170高：200</w:t>
            </w:r>
          </w:p>
          <w:p>
            <w:pPr>
              <w:spacing w:line="240" w:lineRule="auto"/>
              <w:jc w:val="left"/>
              <w:rPr>
                <w:rFonts w:ascii="Times New Roman" w:hAnsi="Times New Roman" w:cs="Times New Roman"/>
              </w:rPr>
            </w:pPr>
            <w:r>
              <w:rPr>
                <w:rFonts w:hint="default" w:ascii="Times New Roman" w:hAnsi="Times New Roman" w:cs="Times New Roman"/>
              </w:rPr>
              <w:t>Length: 350 width: 170 height: 200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#1炉D磨煤机粉管风量测量装置（D1-D6共计6个)</w:t>
            </w:r>
          </w:p>
          <w:p>
            <w:pPr>
              <w:spacing w:line="240" w:lineRule="auto"/>
              <w:jc w:val="left"/>
              <w:rPr>
                <w:rFonts w:ascii="Times New Roman" w:hAnsi="Times New Roman" w:cs="Times New Roman"/>
              </w:rPr>
            </w:pPr>
            <w:r>
              <w:rPr>
                <w:rFonts w:hint="default" w:ascii="Times New Roman" w:hAnsi="Times New Roman" w:cs="Times New Roman"/>
              </w:rPr>
              <w:t>#1 furnace D pulverizer air volume measurement device (D1-D6 a total of 6)</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长：350宽：170高：200</w:t>
            </w:r>
          </w:p>
          <w:p>
            <w:pPr>
              <w:spacing w:line="240" w:lineRule="auto"/>
              <w:jc w:val="left"/>
              <w:rPr>
                <w:rFonts w:ascii="Times New Roman" w:hAnsi="Times New Roman" w:cs="Times New Roman"/>
              </w:rPr>
            </w:pPr>
            <w:r>
              <w:rPr>
                <w:rFonts w:hint="default" w:ascii="Times New Roman" w:hAnsi="Times New Roman" w:cs="Times New Roman"/>
              </w:rPr>
              <w:t>Length: 350 width: 170 height: 200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21</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#1炉F磨煤机粉管风量测量装置（F1-F6共计6个)</w:t>
            </w:r>
          </w:p>
          <w:p>
            <w:pPr>
              <w:spacing w:line="240" w:lineRule="auto"/>
              <w:jc w:val="left"/>
              <w:rPr>
                <w:rFonts w:ascii="Times New Roman" w:hAnsi="Times New Roman" w:cs="Times New Roman"/>
              </w:rPr>
            </w:pPr>
            <w:r>
              <w:rPr>
                <w:rFonts w:hint="default" w:ascii="Times New Roman" w:hAnsi="Times New Roman" w:cs="Times New Roman"/>
              </w:rPr>
              <w:t>#1 furnace F pulverizer air tube air volume measurement device (F1-F6 a total of 6)</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长：350宽：170高：200</w:t>
            </w:r>
          </w:p>
          <w:p>
            <w:pPr>
              <w:spacing w:line="240" w:lineRule="auto"/>
              <w:jc w:val="left"/>
              <w:rPr>
                <w:rFonts w:ascii="Times New Roman" w:hAnsi="Times New Roman" w:cs="Times New Roman"/>
              </w:rPr>
            </w:pPr>
            <w:r>
              <w:rPr>
                <w:rFonts w:hint="default" w:ascii="Times New Roman" w:hAnsi="Times New Roman" w:cs="Times New Roman"/>
              </w:rPr>
              <w:t>Length: 350 width: 170 height: 200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22</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#2炉空预器A出口热一次风电动风门</w:t>
            </w:r>
          </w:p>
          <w:p>
            <w:pPr>
              <w:spacing w:line="240" w:lineRule="auto"/>
              <w:jc w:val="left"/>
              <w:rPr>
                <w:rFonts w:ascii="Times New Roman" w:hAnsi="Times New Roman" w:cs="Times New Roman"/>
              </w:rPr>
            </w:pPr>
            <w:r>
              <w:rPr>
                <w:rFonts w:hint="default" w:ascii="Times New Roman" w:hAnsi="Times New Roman" w:cs="Times New Roman"/>
              </w:rPr>
              <w:t># 2 hot primary air electric damper at outlet A of the air preheater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长：600宽：450高：470</w:t>
            </w:r>
          </w:p>
          <w:p>
            <w:pPr>
              <w:spacing w:line="240" w:lineRule="auto"/>
              <w:jc w:val="left"/>
              <w:rPr>
                <w:rFonts w:ascii="Times New Roman" w:hAnsi="Times New Roman" w:cs="Times New Roman"/>
              </w:rPr>
            </w:pPr>
            <w:r>
              <w:rPr>
                <w:rFonts w:hint="default" w:ascii="Times New Roman" w:hAnsi="Times New Roman" w:cs="Times New Roman"/>
              </w:rPr>
              <w:t>Length: 600 width: 450 height: 470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470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23</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#2炉空预器B出口热一次风电动风门</w:t>
            </w:r>
          </w:p>
          <w:p>
            <w:pPr>
              <w:spacing w:line="240" w:lineRule="auto"/>
              <w:jc w:val="left"/>
              <w:rPr>
                <w:rFonts w:ascii="Times New Roman" w:hAnsi="Times New Roman" w:cs="Times New Roman"/>
              </w:rPr>
            </w:pPr>
            <w:r>
              <w:rPr>
                <w:rFonts w:hint="default" w:ascii="Times New Roman" w:hAnsi="Times New Roman" w:cs="Times New Roman"/>
              </w:rPr>
              <w:t>#2 furnace air preheater B outlet hot primary air electric damper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长：600宽：450高：470</w:t>
            </w:r>
          </w:p>
          <w:p>
            <w:pPr>
              <w:spacing w:line="240" w:lineRule="auto"/>
              <w:jc w:val="left"/>
              <w:rPr>
                <w:rFonts w:ascii="Times New Roman" w:hAnsi="Times New Roman" w:cs="Times New Roman"/>
              </w:rPr>
            </w:pPr>
            <w:r>
              <w:rPr>
                <w:rFonts w:hint="default" w:ascii="Times New Roman" w:hAnsi="Times New Roman" w:cs="Times New Roman"/>
              </w:rPr>
              <w:t>Length: 600 width: 450 height: 470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470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24</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#2机组辅联蒸汽至低温省煤气吹灰用气电动门</w:t>
            </w:r>
          </w:p>
          <w:p>
            <w:pPr>
              <w:spacing w:line="240" w:lineRule="auto"/>
              <w:jc w:val="left"/>
              <w:rPr>
                <w:rFonts w:ascii="Times New Roman" w:hAnsi="Times New Roman" w:cs="Times New Roman"/>
              </w:rPr>
            </w:pPr>
            <w:r>
              <w:rPr>
                <w:rFonts w:hint="default" w:ascii="Times New Roman" w:hAnsi="Times New Roman" w:cs="Times New Roman"/>
              </w:rPr>
              <w:t># 2 unit auxiliary steam to low temperature gas saving soot blowing gas electric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长：450宽：460高：460</w:t>
            </w:r>
          </w:p>
          <w:p>
            <w:pPr>
              <w:spacing w:line="240" w:lineRule="auto"/>
              <w:jc w:val="left"/>
              <w:rPr>
                <w:rFonts w:ascii="Times New Roman" w:hAnsi="Times New Roman" w:cs="Times New Roman"/>
              </w:rPr>
            </w:pPr>
            <w:r>
              <w:rPr>
                <w:rFonts w:hint="default" w:ascii="Times New Roman" w:hAnsi="Times New Roman" w:cs="Times New Roman"/>
              </w:rPr>
              <w:t>Length: 450 width: 460 height: 460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460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460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1.04</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25</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#2炉储水罐水位调节入口管道疏水电动一次门</w:t>
            </w:r>
          </w:p>
          <w:p>
            <w:pPr>
              <w:spacing w:line="240" w:lineRule="auto"/>
              <w:jc w:val="left"/>
              <w:rPr>
                <w:rFonts w:ascii="Times New Roman" w:hAnsi="Times New Roman" w:cs="Times New Roman"/>
              </w:rPr>
            </w:pPr>
            <w:r>
              <w:rPr>
                <w:rFonts w:hint="default" w:ascii="Times New Roman" w:hAnsi="Times New Roman" w:cs="Times New Roman"/>
              </w:rPr>
              <w:t>#2 boiler storage tank water level adjustment inlet pipe steam electric primary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长：430宽：350高：500</w:t>
            </w:r>
          </w:p>
          <w:p>
            <w:pPr>
              <w:spacing w:line="240" w:lineRule="auto"/>
              <w:jc w:val="left"/>
              <w:rPr>
                <w:rFonts w:ascii="Times New Roman" w:hAnsi="Times New Roman" w:cs="Times New Roman"/>
              </w:rPr>
            </w:pPr>
            <w:r>
              <w:rPr>
                <w:rFonts w:hint="default" w:ascii="Times New Roman" w:hAnsi="Times New Roman" w:cs="Times New Roman"/>
              </w:rPr>
              <w:t>Length: 430 width: 350 height: 500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430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0.93</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26</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#2炉储水罐水位调节入口管道疏水电动二次门</w:t>
            </w:r>
          </w:p>
          <w:p>
            <w:pPr>
              <w:spacing w:line="240" w:lineRule="auto"/>
              <w:jc w:val="left"/>
              <w:rPr>
                <w:rFonts w:ascii="Times New Roman" w:hAnsi="Times New Roman" w:cs="Times New Roman"/>
              </w:rPr>
            </w:pPr>
            <w:r>
              <w:rPr>
                <w:rFonts w:hint="default" w:ascii="Times New Roman" w:hAnsi="Times New Roman" w:cs="Times New Roman"/>
              </w:rPr>
              <w:t>#2 boiler storage tank water level adjustment inlet pipe steam electric secondary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长：430宽：350高：500</w:t>
            </w:r>
          </w:p>
          <w:p>
            <w:pPr>
              <w:spacing w:line="240" w:lineRule="auto"/>
              <w:jc w:val="left"/>
              <w:rPr>
                <w:rFonts w:ascii="Times New Roman" w:hAnsi="Times New Roman" w:cs="Times New Roman"/>
              </w:rPr>
            </w:pPr>
            <w:r>
              <w:rPr>
                <w:rFonts w:hint="default" w:ascii="Times New Roman" w:hAnsi="Times New Roman" w:cs="Times New Roman"/>
              </w:rPr>
              <w:t>Length: 430 width: 350 height: 500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430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0.93</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27</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#2炉左前墙吹灰疏水器电动门（共计2个）</w:t>
            </w:r>
          </w:p>
          <w:p>
            <w:pPr>
              <w:spacing w:line="240" w:lineRule="auto"/>
              <w:jc w:val="left"/>
              <w:rPr>
                <w:rFonts w:ascii="Times New Roman" w:hAnsi="Times New Roman" w:cs="Times New Roman"/>
              </w:rPr>
            </w:pPr>
            <w:r>
              <w:rPr>
                <w:rFonts w:hint="default" w:ascii="Times New Roman" w:hAnsi="Times New Roman" w:cs="Times New Roman"/>
              </w:rPr>
              <w:t># 2 electric door of ash blowing and water drain on the left front wall of the furnace (total 2)</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长：480宽：360高：450</w:t>
            </w:r>
          </w:p>
          <w:p>
            <w:pPr>
              <w:spacing w:line="240" w:lineRule="auto"/>
              <w:jc w:val="left"/>
              <w:rPr>
                <w:rFonts w:ascii="Times New Roman" w:hAnsi="Times New Roman" w:cs="Times New Roman"/>
              </w:rPr>
            </w:pPr>
            <w:r>
              <w:rPr>
                <w:rFonts w:hint="default" w:ascii="Times New Roman" w:hAnsi="Times New Roman" w:cs="Times New Roman"/>
              </w:rPr>
              <w:t>Length: 480 width: 360 height: 450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480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360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1.86</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28</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#2炉右后墙炉膛吹灰疏水器电动门（共计2个）</w:t>
            </w:r>
          </w:p>
          <w:p>
            <w:pPr>
              <w:spacing w:line="240" w:lineRule="auto"/>
              <w:jc w:val="left"/>
              <w:rPr>
                <w:rFonts w:ascii="Times New Roman" w:hAnsi="Times New Roman" w:cs="Times New Roman"/>
              </w:rPr>
            </w:pPr>
            <w:r>
              <w:rPr>
                <w:rFonts w:hint="default" w:ascii="Times New Roman" w:hAnsi="Times New Roman" w:cs="Times New Roman"/>
              </w:rPr>
              <w:t># 2 electric door of ash blowing and water drain in the right rear wall furnace of the furnace (total 2)</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长：480宽：360高：450</w:t>
            </w:r>
          </w:p>
          <w:p>
            <w:pPr>
              <w:spacing w:line="240" w:lineRule="auto"/>
              <w:jc w:val="left"/>
              <w:rPr>
                <w:rFonts w:ascii="Times New Roman" w:hAnsi="Times New Roman" w:cs="Times New Roman"/>
              </w:rPr>
            </w:pPr>
            <w:r>
              <w:rPr>
                <w:rFonts w:hint="default" w:ascii="Times New Roman" w:hAnsi="Times New Roman" w:cs="Times New Roman"/>
              </w:rPr>
              <w:t>Length: 480 width: 360 height: 450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480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360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1.86</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29</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#2炉氧化风机2A入口空气过滤器差压开关</w:t>
            </w:r>
          </w:p>
          <w:p>
            <w:pPr>
              <w:spacing w:line="240" w:lineRule="auto"/>
              <w:jc w:val="left"/>
              <w:rPr>
                <w:rFonts w:ascii="Times New Roman" w:hAnsi="Times New Roman" w:cs="Times New Roman"/>
              </w:rPr>
            </w:pPr>
            <w:r>
              <w:rPr>
                <w:rFonts w:hint="default" w:ascii="Times New Roman" w:hAnsi="Times New Roman" w:cs="Times New Roman"/>
              </w:rPr>
              <w:t># 2 furnace oxidation fan 2A inlet air filter differential pressure switch</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长：200宽：190高：210</w:t>
            </w:r>
          </w:p>
          <w:p>
            <w:pPr>
              <w:spacing w:line="240" w:lineRule="auto"/>
              <w:jc w:val="left"/>
              <w:rPr>
                <w:rFonts w:ascii="Times New Roman" w:hAnsi="Times New Roman" w:cs="Times New Roman"/>
              </w:rPr>
            </w:pPr>
            <w:r>
              <w:rPr>
                <w:rFonts w:hint="default" w:ascii="Times New Roman" w:hAnsi="Times New Roman" w:cs="Times New Roman"/>
              </w:rPr>
              <w:t>Length: 200 width: 190 height: 210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190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210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0.20</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30</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#2炉氧化风机2B入口空气过滤器差压开关</w:t>
            </w:r>
          </w:p>
          <w:p>
            <w:pPr>
              <w:spacing w:line="240" w:lineRule="auto"/>
              <w:jc w:val="left"/>
              <w:rPr>
                <w:rFonts w:ascii="Times New Roman" w:hAnsi="Times New Roman" w:cs="Times New Roman"/>
              </w:rPr>
            </w:pPr>
            <w:r>
              <w:rPr>
                <w:rFonts w:hint="default" w:ascii="Times New Roman" w:hAnsi="Times New Roman" w:cs="Times New Roman"/>
              </w:rPr>
              <w:t># 2 furnace oxidation fan 2B inlet air filter differential pressure switch</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长：200宽：190高：210</w:t>
            </w:r>
          </w:p>
          <w:p>
            <w:pPr>
              <w:spacing w:line="240" w:lineRule="auto"/>
              <w:jc w:val="left"/>
              <w:rPr>
                <w:rFonts w:ascii="Times New Roman" w:hAnsi="Times New Roman" w:cs="Times New Roman"/>
              </w:rPr>
            </w:pPr>
            <w:r>
              <w:rPr>
                <w:rFonts w:hint="default" w:ascii="Times New Roman" w:hAnsi="Times New Roman" w:cs="Times New Roman"/>
              </w:rPr>
              <w:t>Length: 200 width: 190 height: 210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190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210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0.20</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31</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#2炉氧化风机2C入口空气过滤器差压开关</w:t>
            </w:r>
          </w:p>
          <w:p>
            <w:pPr>
              <w:spacing w:line="240" w:lineRule="auto"/>
              <w:jc w:val="left"/>
              <w:rPr>
                <w:rFonts w:ascii="Times New Roman" w:hAnsi="Times New Roman" w:cs="Times New Roman"/>
              </w:rPr>
            </w:pPr>
            <w:r>
              <w:rPr>
                <w:rFonts w:hint="default" w:ascii="Times New Roman" w:hAnsi="Times New Roman" w:cs="Times New Roman"/>
              </w:rPr>
              <w:t># 2 furnace oxidation fan 2C inlet air filter differential pressure switch</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长：200宽：190高：210</w:t>
            </w:r>
          </w:p>
          <w:p>
            <w:pPr>
              <w:spacing w:line="240" w:lineRule="auto"/>
              <w:jc w:val="left"/>
              <w:rPr>
                <w:rFonts w:ascii="Times New Roman" w:hAnsi="Times New Roman" w:cs="Times New Roman"/>
              </w:rPr>
            </w:pPr>
            <w:r>
              <w:rPr>
                <w:rFonts w:hint="default" w:ascii="Times New Roman" w:hAnsi="Times New Roman" w:cs="Times New Roman"/>
              </w:rPr>
              <w:t>Length: 200 width: 190 height: 210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190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210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0.20</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32</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#2炉溢流水泵出口至排污管电动门</w:t>
            </w:r>
          </w:p>
          <w:p>
            <w:pPr>
              <w:spacing w:line="240" w:lineRule="auto"/>
              <w:jc w:val="left"/>
              <w:rPr>
                <w:rFonts w:ascii="Times New Roman" w:hAnsi="Times New Roman" w:cs="Times New Roman"/>
              </w:rPr>
            </w:pPr>
            <w:r>
              <w:rPr>
                <w:rFonts w:hint="default" w:ascii="Times New Roman" w:hAnsi="Times New Roman" w:cs="Times New Roman"/>
              </w:rPr>
              <w:t>#2 boiler overflow water pump outlet to sewage pipe electric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长：580宽：410高：680</w:t>
            </w:r>
          </w:p>
          <w:p>
            <w:pPr>
              <w:spacing w:line="240" w:lineRule="auto"/>
              <w:jc w:val="left"/>
              <w:rPr>
                <w:rFonts w:ascii="Times New Roman" w:hAnsi="Times New Roman" w:cs="Times New Roman"/>
              </w:rPr>
            </w:pPr>
            <w:r>
              <w:rPr>
                <w:rFonts w:hint="default" w:ascii="Times New Roman" w:hAnsi="Times New Roman" w:cs="Times New Roman"/>
              </w:rPr>
              <w:t>Length: 580 width: 410 height: 680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580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410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680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1.58</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33</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#2炉引风机A出口调节装置电动执行机构</w:t>
            </w:r>
          </w:p>
          <w:p>
            <w:pPr>
              <w:spacing w:line="240" w:lineRule="auto"/>
              <w:jc w:val="left"/>
              <w:rPr>
                <w:rFonts w:ascii="Times New Roman" w:hAnsi="Times New Roman" w:cs="Times New Roman"/>
              </w:rPr>
            </w:pPr>
            <w:r>
              <w:rPr>
                <w:rFonts w:hint="default" w:ascii="Times New Roman" w:hAnsi="Times New Roman" w:cs="Times New Roman"/>
              </w:rPr>
              <w:t># 2 furnace induced fan A outlet adjustment device electric actuator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长：1600宽：1500支架4根，高：1600</w:t>
            </w:r>
          </w:p>
          <w:p>
            <w:pPr>
              <w:spacing w:line="240" w:lineRule="auto"/>
              <w:jc w:val="left"/>
              <w:rPr>
                <w:rFonts w:ascii="Times New Roman" w:hAnsi="Times New Roman" w:cs="Times New Roman"/>
              </w:rPr>
            </w:pPr>
            <w:r>
              <w:rPr>
                <w:rFonts w:hint="default" w:ascii="Times New Roman" w:hAnsi="Times New Roman" w:cs="Times New Roman"/>
              </w:rPr>
              <w:t>Length: 1600 width: 1500 bracket 4, height: 1600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1500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2.4</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34</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#2炉引风机B出口调节装置电动执行机构</w:t>
            </w:r>
          </w:p>
          <w:p>
            <w:pPr>
              <w:spacing w:line="240" w:lineRule="auto"/>
              <w:jc w:val="left"/>
              <w:rPr>
                <w:rFonts w:ascii="Times New Roman" w:hAnsi="Times New Roman" w:cs="Times New Roman"/>
              </w:rPr>
            </w:pPr>
            <w:r>
              <w:rPr>
                <w:rFonts w:hint="default" w:ascii="Times New Roman" w:hAnsi="Times New Roman" w:cs="Times New Roman"/>
              </w:rPr>
              <w:t># 2 furnace induced fan B outlet adjustment device electric actuator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长：1600宽：1500支架4根，高：1600</w:t>
            </w:r>
          </w:p>
          <w:p>
            <w:pPr>
              <w:spacing w:line="240" w:lineRule="auto"/>
              <w:jc w:val="left"/>
              <w:rPr>
                <w:rFonts w:ascii="Times New Roman" w:hAnsi="Times New Roman" w:cs="Times New Roman"/>
              </w:rPr>
            </w:pPr>
            <w:r>
              <w:rPr>
                <w:rFonts w:hint="default" w:ascii="Times New Roman" w:hAnsi="Times New Roman" w:cs="Times New Roman"/>
              </w:rPr>
              <w:t>Length: 1600 width: 1500 bracket 4, height: 1600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1500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2.4</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#2炉引风机A入口烟气电动风门执行机构</w:t>
            </w:r>
          </w:p>
          <w:p>
            <w:pPr>
              <w:spacing w:line="240" w:lineRule="auto"/>
              <w:jc w:val="left"/>
              <w:rPr>
                <w:rFonts w:ascii="Times New Roman" w:hAnsi="Times New Roman" w:cs="Times New Roman"/>
              </w:rPr>
            </w:pPr>
            <w:r>
              <w:rPr>
                <w:rFonts w:hint="default" w:ascii="Times New Roman" w:hAnsi="Times New Roman" w:cs="Times New Roman"/>
              </w:rPr>
              <w:t>#2 furnace induced fan A inlet flue gas electric damper actuator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长：580宽：450高：700</w:t>
            </w:r>
          </w:p>
          <w:p>
            <w:pPr>
              <w:spacing w:line="240" w:lineRule="auto"/>
              <w:jc w:val="left"/>
              <w:rPr>
                <w:rFonts w:ascii="Times New Roman" w:hAnsi="Times New Roman" w:cs="Times New Roman"/>
              </w:rPr>
            </w:pPr>
            <w:r>
              <w:rPr>
                <w:rFonts w:hint="default" w:ascii="Times New Roman" w:hAnsi="Times New Roman" w:cs="Times New Roman"/>
              </w:rPr>
              <w:t>Length: 580 width: 450 height: 700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580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36</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#2炉A、B引风机出口烟道挡板电动门1、2（共计2个）</w:t>
            </w:r>
          </w:p>
          <w:p>
            <w:pPr>
              <w:spacing w:line="240" w:lineRule="auto"/>
              <w:jc w:val="left"/>
              <w:rPr>
                <w:rFonts w:ascii="Times New Roman" w:hAnsi="Times New Roman" w:cs="Times New Roman"/>
              </w:rPr>
            </w:pPr>
            <w:r>
              <w:rPr>
                <w:rFonts w:hint="default" w:ascii="Times New Roman" w:hAnsi="Times New Roman" w:cs="Times New Roman"/>
              </w:rPr>
              <w:t>#2 furnace A, B induced fan outlet flue damper electric door 1, 2 (a total of 2)</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长：580宽：450高：700</w:t>
            </w:r>
          </w:p>
          <w:p>
            <w:pPr>
              <w:spacing w:line="240" w:lineRule="auto"/>
              <w:jc w:val="left"/>
              <w:rPr>
                <w:rFonts w:ascii="Times New Roman" w:hAnsi="Times New Roman" w:cs="Times New Roman"/>
              </w:rPr>
            </w:pPr>
            <w:r>
              <w:rPr>
                <w:rFonts w:hint="default" w:ascii="Times New Roman" w:hAnsi="Times New Roman" w:cs="Times New Roman"/>
              </w:rPr>
              <w:t>Length: 580 width: 450 height: 700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580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3.4</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37</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#2炉A、B电除尘出口联络电动挡板门</w:t>
            </w:r>
          </w:p>
          <w:p>
            <w:pPr>
              <w:spacing w:line="240" w:lineRule="auto"/>
              <w:jc w:val="left"/>
              <w:rPr>
                <w:rFonts w:ascii="Times New Roman" w:hAnsi="Times New Roman" w:cs="Times New Roman"/>
              </w:rPr>
            </w:pPr>
            <w:r>
              <w:rPr>
                <w:rFonts w:hint="default" w:ascii="Times New Roman" w:hAnsi="Times New Roman" w:cs="Times New Roman"/>
              </w:rPr>
              <w:t># 2 furnace A and B electric dust removal outlet contact electric damper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长：580宽：450高：700</w:t>
            </w:r>
          </w:p>
          <w:p>
            <w:pPr>
              <w:spacing w:line="240" w:lineRule="auto"/>
              <w:jc w:val="left"/>
              <w:rPr>
                <w:rFonts w:ascii="Times New Roman" w:hAnsi="Times New Roman" w:cs="Times New Roman"/>
              </w:rPr>
            </w:pPr>
            <w:r>
              <w:rPr>
                <w:rFonts w:hint="default" w:ascii="Times New Roman" w:hAnsi="Times New Roman" w:cs="Times New Roman"/>
              </w:rPr>
              <w:t>Length: 580 width: 450 height: 700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580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38</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#2炉A磨煤机粉管风量测量装置（A1-A6共计6个）</w:t>
            </w:r>
          </w:p>
          <w:p>
            <w:pPr>
              <w:spacing w:line="240" w:lineRule="auto"/>
              <w:jc w:val="left"/>
              <w:rPr>
                <w:rFonts w:ascii="Times New Roman" w:hAnsi="Times New Roman" w:cs="Times New Roman"/>
              </w:rPr>
            </w:pPr>
            <w:r>
              <w:rPr>
                <w:rFonts w:hint="default" w:ascii="Times New Roman" w:hAnsi="Times New Roman" w:cs="Times New Roman"/>
              </w:rPr>
              <w:t># 2 furnace A pulverizer air volume measurement device (A1-A6 a total of 6)</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长：350宽：170高：200</w:t>
            </w:r>
          </w:p>
          <w:p>
            <w:pPr>
              <w:spacing w:line="240" w:lineRule="auto"/>
              <w:jc w:val="left"/>
              <w:rPr>
                <w:rFonts w:ascii="Times New Roman" w:hAnsi="Times New Roman" w:cs="Times New Roman"/>
              </w:rPr>
            </w:pPr>
            <w:r>
              <w:rPr>
                <w:rFonts w:hint="default" w:ascii="Times New Roman" w:hAnsi="Times New Roman" w:cs="Times New Roman"/>
              </w:rPr>
              <w:t>Length: 350 width: 170 height: 200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39</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#2炉B磨煤机粉管风量测量装置（B1-B6共计6个）</w:t>
            </w:r>
          </w:p>
          <w:p>
            <w:pPr>
              <w:spacing w:line="240" w:lineRule="auto"/>
              <w:jc w:val="left"/>
              <w:rPr>
                <w:rFonts w:ascii="Times New Roman" w:hAnsi="Times New Roman" w:cs="Times New Roman"/>
              </w:rPr>
            </w:pPr>
            <w:r>
              <w:rPr>
                <w:rFonts w:hint="default" w:ascii="Times New Roman" w:hAnsi="Times New Roman" w:cs="Times New Roman"/>
              </w:rPr>
              <w:t># 2 furnace B pulverizer air volume measurement device (B1-B6 a total of 6)</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长：350宽：170高：200</w:t>
            </w:r>
          </w:p>
          <w:p>
            <w:pPr>
              <w:spacing w:line="240" w:lineRule="auto"/>
              <w:jc w:val="left"/>
              <w:rPr>
                <w:rFonts w:ascii="Times New Roman" w:hAnsi="Times New Roman" w:cs="Times New Roman"/>
              </w:rPr>
            </w:pPr>
            <w:r>
              <w:rPr>
                <w:rFonts w:hint="default" w:ascii="Times New Roman" w:hAnsi="Times New Roman" w:cs="Times New Roman"/>
              </w:rPr>
              <w:t>Length: 350 width: 170 height: 200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40</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#2炉C磨煤机粉管风量测量装置（C1-C6共计6个）</w:t>
            </w:r>
          </w:p>
          <w:p>
            <w:pPr>
              <w:spacing w:line="240" w:lineRule="auto"/>
              <w:jc w:val="left"/>
              <w:rPr>
                <w:rFonts w:ascii="Times New Roman" w:hAnsi="Times New Roman" w:cs="Times New Roman"/>
              </w:rPr>
            </w:pPr>
            <w:r>
              <w:rPr>
                <w:rFonts w:hint="default" w:ascii="Times New Roman" w:hAnsi="Times New Roman" w:cs="Times New Roman"/>
              </w:rPr>
              <w:t># 2 furnace C pulverizer air volume measurement device (C1-C6 a total of 6)</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长：350宽：170高：200</w:t>
            </w:r>
          </w:p>
          <w:p>
            <w:pPr>
              <w:spacing w:line="240" w:lineRule="auto"/>
              <w:jc w:val="left"/>
              <w:rPr>
                <w:rFonts w:ascii="Times New Roman" w:hAnsi="Times New Roman" w:cs="Times New Roman"/>
              </w:rPr>
            </w:pPr>
            <w:r>
              <w:rPr>
                <w:rFonts w:hint="default" w:ascii="Times New Roman" w:hAnsi="Times New Roman" w:cs="Times New Roman"/>
              </w:rPr>
              <w:t>Length: 350 width: 170 height: 200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41</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#2炉D磨煤机粉管风量测量装置（D1-D6共计6个）</w:t>
            </w:r>
          </w:p>
          <w:p>
            <w:pPr>
              <w:spacing w:line="240" w:lineRule="auto"/>
              <w:jc w:val="left"/>
              <w:rPr>
                <w:rFonts w:ascii="Times New Roman" w:hAnsi="Times New Roman" w:cs="Times New Roman"/>
              </w:rPr>
            </w:pPr>
            <w:r>
              <w:rPr>
                <w:rFonts w:hint="default" w:ascii="Times New Roman" w:hAnsi="Times New Roman" w:cs="Times New Roman"/>
              </w:rPr>
              <w:t>#2 furnace D pulverizer air volume measurement device (D1-D6 a total of 6)</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长：350宽：170高：200</w:t>
            </w:r>
          </w:p>
          <w:p>
            <w:pPr>
              <w:spacing w:line="240" w:lineRule="auto"/>
              <w:jc w:val="left"/>
              <w:rPr>
                <w:rFonts w:ascii="Times New Roman" w:hAnsi="Times New Roman" w:cs="Times New Roman"/>
              </w:rPr>
            </w:pPr>
            <w:r>
              <w:rPr>
                <w:rFonts w:hint="default" w:ascii="Times New Roman" w:hAnsi="Times New Roman" w:cs="Times New Roman"/>
              </w:rPr>
              <w:t>Length: 350 width: 170 height: 200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42</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#2炉F磨煤机粉管风量测量装置（F1-F6共计6个）</w:t>
            </w:r>
          </w:p>
          <w:p>
            <w:pPr>
              <w:spacing w:line="240" w:lineRule="auto"/>
              <w:jc w:val="left"/>
              <w:rPr>
                <w:rFonts w:ascii="Times New Roman" w:hAnsi="Times New Roman" w:cs="Times New Roman"/>
              </w:rPr>
            </w:pPr>
            <w:r>
              <w:rPr>
                <w:rFonts w:hint="default" w:ascii="Times New Roman" w:hAnsi="Times New Roman" w:cs="Times New Roman"/>
              </w:rPr>
              <w:t># 2 furnace F pulverizer air tube air volume measurement device (F1-F6 a total of 6)</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长：350宽：170高：200</w:t>
            </w:r>
          </w:p>
          <w:p>
            <w:pPr>
              <w:spacing w:line="240" w:lineRule="auto"/>
              <w:jc w:val="left"/>
              <w:rPr>
                <w:rFonts w:ascii="Times New Roman" w:hAnsi="Times New Roman" w:cs="Times New Roman"/>
              </w:rPr>
            </w:pPr>
            <w:r>
              <w:rPr>
                <w:rFonts w:hint="default" w:ascii="Times New Roman" w:hAnsi="Times New Roman" w:cs="Times New Roman"/>
              </w:rPr>
              <w:t>Length: 350 width: 170 height: 200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170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01.62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43</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#1脱硫吸收塔氧化空气冷却水流量</w:t>
            </w:r>
          </w:p>
          <w:p>
            <w:pPr>
              <w:spacing w:line="240" w:lineRule="auto"/>
              <w:jc w:val="left"/>
              <w:rPr>
                <w:rFonts w:ascii="Times New Roman" w:hAnsi="Times New Roman" w:cs="Times New Roman"/>
              </w:rPr>
            </w:pPr>
            <w:r>
              <w:rPr>
                <w:rFonts w:hint="default" w:ascii="Times New Roman" w:hAnsi="Times New Roman" w:cs="Times New Roman"/>
              </w:rPr>
              <w:t>#1 desulfurization absorption tower oxidation air cooling water flow</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长：200宽：160高：180</w:t>
            </w:r>
          </w:p>
          <w:p>
            <w:pPr>
              <w:spacing w:line="240" w:lineRule="auto"/>
              <w:jc w:val="left"/>
              <w:rPr>
                <w:rFonts w:ascii="Times New Roman" w:hAnsi="Times New Roman" w:cs="Times New Roman"/>
              </w:rPr>
            </w:pPr>
            <w:r>
              <w:rPr>
                <w:rFonts w:hint="default" w:ascii="Times New Roman" w:hAnsi="Times New Roman" w:cs="Times New Roman"/>
              </w:rPr>
              <w:t>Length: 200 width: 160 height: 180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180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0.16</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44</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#2脱硫原烟粉尘探头</w:t>
            </w:r>
          </w:p>
          <w:p>
            <w:pPr>
              <w:spacing w:line="240" w:lineRule="auto"/>
              <w:jc w:val="left"/>
              <w:rPr>
                <w:rFonts w:ascii="Times New Roman" w:hAnsi="Times New Roman" w:cs="Times New Roman"/>
              </w:rPr>
            </w:pPr>
            <w:r>
              <w:rPr>
                <w:rFonts w:hint="default" w:ascii="Times New Roman" w:hAnsi="Times New Roman" w:cs="Times New Roman"/>
              </w:rPr>
              <w:t>#2 desulfurization original smoke dust probe</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长：350宽：250高：250</w:t>
            </w:r>
          </w:p>
          <w:p>
            <w:pPr>
              <w:spacing w:line="240" w:lineRule="auto"/>
              <w:jc w:val="left"/>
              <w:rPr>
                <w:rFonts w:ascii="Times New Roman" w:hAnsi="Times New Roman" w:cs="Times New Roman"/>
              </w:rPr>
            </w:pPr>
            <w:r>
              <w:rPr>
                <w:rFonts w:hint="default" w:ascii="Times New Roman" w:hAnsi="Times New Roman" w:cs="Times New Roman"/>
              </w:rPr>
              <w:t>Length: 350 width: 250 height: 250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250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250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0.39</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45</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#2脱硫原烟CEMS探头</w:t>
            </w:r>
          </w:p>
          <w:p>
            <w:pPr>
              <w:spacing w:line="240" w:lineRule="auto"/>
              <w:jc w:val="left"/>
              <w:rPr>
                <w:rFonts w:ascii="Times New Roman" w:hAnsi="Times New Roman" w:cs="Times New Roman"/>
              </w:rPr>
            </w:pPr>
            <w:r>
              <w:rPr>
                <w:rFonts w:hint="default" w:ascii="Times New Roman" w:hAnsi="Times New Roman" w:cs="Times New Roman"/>
              </w:rPr>
              <w:t># 2 CEMS probe for desulfurization raw smoke</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长：1200宽：1000支架4根，高：1660</w:t>
            </w:r>
          </w:p>
          <w:p>
            <w:pPr>
              <w:spacing w:line="240" w:lineRule="auto"/>
              <w:jc w:val="left"/>
              <w:rPr>
                <w:rFonts w:ascii="Times New Roman" w:hAnsi="Times New Roman" w:cs="Times New Roman"/>
              </w:rPr>
            </w:pPr>
            <w:r>
              <w:rPr>
                <w:rFonts w:hint="default" w:ascii="Times New Roman" w:hAnsi="Times New Roman" w:cs="Times New Roman"/>
              </w:rPr>
              <w:t>Length: 1200 width: 1000 bracket 4, height: 1660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1000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1660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6.64</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46</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#2脱硫吸收塔事故喷淋气动阀</w:t>
            </w:r>
          </w:p>
          <w:p>
            <w:pPr>
              <w:spacing w:line="240" w:lineRule="auto"/>
              <w:jc w:val="left"/>
              <w:rPr>
                <w:rFonts w:ascii="Times New Roman" w:hAnsi="Times New Roman" w:cs="Times New Roman"/>
              </w:rPr>
            </w:pPr>
            <w:r>
              <w:rPr>
                <w:rFonts w:hint="default" w:ascii="Times New Roman" w:hAnsi="Times New Roman" w:cs="Times New Roman"/>
              </w:rPr>
              <w:t># 2 desulfurization absorption tower accident spray pneumatic valve</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长：350宽：300高：350</w:t>
            </w:r>
          </w:p>
          <w:p>
            <w:pPr>
              <w:spacing w:line="240" w:lineRule="auto"/>
              <w:jc w:val="left"/>
              <w:rPr>
                <w:rFonts w:ascii="Times New Roman" w:hAnsi="Times New Roman" w:cs="Times New Roman"/>
              </w:rPr>
            </w:pPr>
            <w:r>
              <w:rPr>
                <w:rFonts w:hint="default" w:ascii="Times New Roman" w:hAnsi="Times New Roman" w:cs="Times New Roman"/>
              </w:rPr>
              <w:t>Length: 350 width: 300 height: 350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350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0.78</w:t>
            </w: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47</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#1炉A引风机入口电动门</w:t>
            </w:r>
          </w:p>
          <w:p>
            <w:pPr>
              <w:spacing w:line="240" w:lineRule="auto"/>
              <w:jc w:val="left"/>
              <w:rPr>
                <w:rFonts w:ascii="Times New Roman" w:hAnsi="Times New Roman" w:cs="Times New Roman"/>
              </w:rPr>
            </w:pPr>
            <w:r>
              <w:rPr>
                <w:rFonts w:hint="default" w:ascii="Times New Roman" w:hAnsi="Times New Roman" w:cs="Times New Roman"/>
              </w:rPr>
              <w:t>#1 furnace A induced draft fan inlet electric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长：1600宽：1500支架4根，高：1600</w:t>
            </w:r>
          </w:p>
          <w:p>
            <w:pPr>
              <w:spacing w:line="240" w:lineRule="auto"/>
              <w:jc w:val="left"/>
              <w:rPr>
                <w:rFonts w:ascii="Times New Roman" w:hAnsi="Times New Roman" w:cs="Times New Roman"/>
              </w:rPr>
            </w:pPr>
            <w:r>
              <w:rPr>
                <w:rFonts w:hint="default" w:ascii="Times New Roman" w:hAnsi="Times New Roman" w:cs="Times New Roman"/>
              </w:rPr>
              <w:t>Length: 1600 width: 1500 bracket 4, height: 1600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1500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2.4</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48</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#1炉B引风机入口电动门</w:t>
            </w:r>
          </w:p>
          <w:p>
            <w:pPr>
              <w:spacing w:line="240" w:lineRule="auto"/>
              <w:jc w:val="left"/>
              <w:rPr>
                <w:rFonts w:ascii="Times New Roman" w:hAnsi="Times New Roman" w:cs="Times New Roman"/>
              </w:rPr>
            </w:pPr>
            <w:r>
              <w:rPr>
                <w:rFonts w:hint="default" w:ascii="Times New Roman" w:hAnsi="Times New Roman" w:cs="Times New Roman"/>
              </w:rPr>
              <w:t>#1 furnace B induced fan inlet electric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长：1600宽：1500支架4根，高：1600</w:t>
            </w:r>
          </w:p>
          <w:p>
            <w:pPr>
              <w:spacing w:line="240" w:lineRule="auto"/>
              <w:jc w:val="left"/>
              <w:rPr>
                <w:rFonts w:ascii="Times New Roman" w:hAnsi="Times New Roman" w:cs="Times New Roman"/>
              </w:rPr>
            </w:pPr>
            <w:r>
              <w:rPr>
                <w:rFonts w:hint="default" w:ascii="Times New Roman" w:hAnsi="Times New Roman" w:cs="Times New Roman"/>
              </w:rPr>
              <w:t>Length: 1600 width: 1500 bracket 4, height: 1600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1500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2.4</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49</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#2炉B引风机入口电动门</w:t>
            </w:r>
          </w:p>
          <w:p>
            <w:pPr>
              <w:spacing w:line="240" w:lineRule="auto"/>
              <w:jc w:val="left"/>
              <w:rPr>
                <w:rFonts w:ascii="Times New Roman" w:hAnsi="Times New Roman" w:cs="Times New Roman"/>
              </w:rPr>
            </w:pPr>
            <w:r>
              <w:rPr>
                <w:rFonts w:hint="default" w:ascii="Times New Roman" w:hAnsi="Times New Roman" w:cs="Times New Roman"/>
              </w:rPr>
              <w:t># 2 B inlet electric door of furnace B induced fan</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长：1600宽：1500支架4根，高：1600</w:t>
            </w:r>
          </w:p>
          <w:p>
            <w:pPr>
              <w:spacing w:line="240" w:lineRule="auto"/>
              <w:jc w:val="left"/>
              <w:rPr>
                <w:rFonts w:ascii="Times New Roman" w:hAnsi="Times New Roman" w:cs="Times New Roman"/>
              </w:rPr>
            </w:pPr>
            <w:r>
              <w:rPr>
                <w:rFonts w:hint="default" w:ascii="Times New Roman" w:hAnsi="Times New Roman" w:cs="Times New Roman"/>
              </w:rPr>
              <w:t>Length: 1600 width: 1500 bracket 4, height: 1600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1500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2.4</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12.6</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50</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#2炉炉前燃油联络管电动门</w:t>
            </w:r>
          </w:p>
          <w:p>
            <w:pPr>
              <w:spacing w:line="240" w:lineRule="auto"/>
              <w:jc w:val="left"/>
              <w:rPr>
                <w:rFonts w:ascii="Times New Roman" w:hAnsi="Times New Roman" w:cs="Times New Roman"/>
              </w:rPr>
            </w:pPr>
            <w:r>
              <w:rPr>
                <w:rFonts w:hint="default" w:ascii="Times New Roman" w:hAnsi="Times New Roman" w:cs="Times New Roman"/>
              </w:rPr>
              <w:t># 2 front oil fuel pipe electric door</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长：410宽：400高：650</w:t>
            </w:r>
          </w:p>
          <w:p>
            <w:pPr>
              <w:spacing w:line="240" w:lineRule="auto"/>
              <w:jc w:val="left"/>
              <w:rPr>
                <w:rFonts w:ascii="Times New Roman" w:hAnsi="Times New Roman" w:cs="Times New Roman"/>
              </w:rPr>
            </w:pPr>
            <w:r>
              <w:rPr>
                <w:rFonts w:hint="default" w:ascii="Times New Roman" w:hAnsi="Times New Roman" w:cs="Times New Roman"/>
              </w:rPr>
              <w:t>Length: 410 width: 400 height: 650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410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650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1.23</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51</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#2炉炉前燃油再循环管电动门</w:t>
            </w:r>
          </w:p>
          <w:p>
            <w:pPr>
              <w:spacing w:line="240" w:lineRule="auto"/>
              <w:jc w:val="left"/>
              <w:rPr>
                <w:rFonts w:ascii="Times New Roman" w:hAnsi="Times New Roman" w:cs="Times New Roman"/>
              </w:rPr>
            </w:pPr>
            <w:r>
              <w:rPr>
                <w:rFonts w:hint="default" w:ascii="Times New Roman" w:hAnsi="Times New Roman" w:cs="Times New Roman"/>
              </w:rPr>
              <w:t># 2 electric door of fuel oil recirculation pipe in front of furnace</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长：400宽：400高：650</w:t>
            </w:r>
          </w:p>
          <w:p>
            <w:pPr>
              <w:spacing w:line="240" w:lineRule="auto"/>
              <w:jc w:val="left"/>
              <w:rPr>
                <w:rFonts w:ascii="Times New Roman" w:hAnsi="Times New Roman" w:cs="Times New Roman"/>
              </w:rPr>
            </w:pPr>
            <w:r>
              <w:rPr>
                <w:rFonts w:hint="default" w:ascii="Times New Roman" w:hAnsi="Times New Roman" w:cs="Times New Roman"/>
              </w:rPr>
              <w:t>Length: 400 width: 400 height: 650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400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650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1.2</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52</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#2炉燃油回油气动快关阀</w:t>
            </w:r>
          </w:p>
          <w:p>
            <w:pPr>
              <w:spacing w:line="240" w:lineRule="auto"/>
              <w:jc w:val="left"/>
              <w:rPr>
                <w:rFonts w:ascii="Times New Roman" w:hAnsi="Times New Roman" w:cs="Times New Roman"/>
              </w:rPr>
            </w:pPr>
            <w:r>
              <w:rPr>
                <w:rFonts w:hint="default" w:ascii="Times New Roman" w:hAnsi="Times New Roman" w:cs="Times New Roman"/>
              </w:rPr>
              <w:t># 2 furnace oil return gas actuated quick shut-off valve</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长：700宽：510高：600</w:t>
            </w:r>
          </w:p>
          <w:p>
            <w:pPr>
              <w:spacing w:line="240" w:lineRule="auto"/>
              <w:jc w:val="left"/>
              <w:rPr>
                <w:rFonts w:ascii="Times New Roman" w:hAnsi="Times New Roman" w:cs="Times New Roman"/>
              </w:rPr>
            </w:pPr>
            <w:r>
              <w:rPr>
                <w:rFonts w:hint="default" w:ascii="Times New Roman" w:hAnsi="Times New Roman" w:cs="Times New Roman"/>
              </w:rPr>
              <w:t>Length: 700 width: 510 height: 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510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1.81</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53</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#2炉燃油进油气动快关阀</w:t>
            </w:r>
          </w:p>
          <w:p>
            <w:pPr>
              <w:spacing w:line="240" w:lineRule="auto"/>
              <w:jc w:val="left"/>
              <w:rPr>
                <w:rFonts w:ascii="Times New Roman" w:hAnsi="Times New Roman" w:cs="Times New Roman"/>
              </w:rPr>
            </w:pPr>
            <w:r>
              <w:rPr>
                <w:rFonts w:hint="default" w:ascii="Times New Roman" w:hAnsi="Times New Roman" w:cs="Times New Roman"/>
              </w:rPr>
              <w:t># 2 furnace oil inlet gas-oil dynamic quick shut-off valve</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长：700宽：510高：600</w:t>
            </w:r>
          </w:p>
          <w:p>
            <w:pPr>
              <w:spacing w:line="240" w:lineRule="auto"/>
              <w:jc w:val="left"/>
              <w:rPr>
                <w:rFonts w:ascii="Times New Roman" w:hAnsi="Times New Roman" w:cs="Times New Roman"/>
              </w:rPr>
            </w:pPr>
            <w:r>
              <w:rPr>
                <w:rFonts w:hint="default" w:ascii="Times New Roman" w:hAnsi="Times New Roman" w:cs="Times New Roman"/>
              </w:rPr>
              <w:t>Length: 700 width: 510 height: 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510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1.81</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54</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#2炉燃油进油气动泄漏试验阀</w:t>
            </w:r>
          </w:p>
          <w:p>
            <w:pPr>
              <w:spacing w:line="240" w:lineRule="auto"/>
              <w:jc w:val="left"/>
              <w:rPr>
                <w:rFonts w:ascii="Times New Roman" w:hAnsi="Times New Roman" w:cs="Times New Roman"/>
              </w:rPr>
            </w:pPr>
            <w:r>
              <w:rPr>
                <w:rFonts w:hint="default" w:ascii="Times New Roman" w:hAnsi="Times New Roman" w:cs="Times New Roman"/>
              </w:rPr>
              <w:t># 2 furnace oil inlet gas-oil dynamic leakage test valve</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长：700宽：510高：600</w:t>
            </w:r>
          </w:p>
          <w:p>
            <w:pPr>
              <w:spacing w:line="240" w:lineRule="auto"/>
              <w:jc w:val="left"/>
              <w:rPr>
                <w:rFonts w:ascii="Times New Roman" w:hAnsi="Times New Roman" w:cs="Times New Roman"/>
              </w:rPr>
            </w:pPr>
            <w:r>
              <w:rPr>
                <w:rFonts w:hint="default" w:ascii="Times New Roman" w:hAnsi="Times New Roman" w:cs="Times New Roman"/>
              </w:rPr>
              <w:t>Length: 700 width: 510 height: 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510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1.81</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55</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#2炉燃油回油气动调节阀</w:t>
            </w:r>
          </w:p>
          <w:p>
            <w:pPr>
              <w:spacing w:line="240" w:lineRule="auto"/>
              <w:jc w:val="left"/>
              <w:rPr>
                <w:rFonts w:ascii="Times New Roman" w:hAnsi="Times New Roman" w:cs="Times New Roman"/>
              </w:rPr>
            </w:pPr>
            <w:r>
              <w:rPr>
                <w:rFonts w:hint="default" w:ascii="Times New Roman" w:hAnsi="Times New Roman" w:cs="Times New Roman"/>
              </w:rPr>
              <w:t># 2 boiler oil return gas actuated control valve</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长：700宽：510高：600</w:t>
            </w:r>
          </w:p>
          <w:p>
            <w:pPr>
              <w:spacing w:line="240" w:lineRule="auto"/>
              <w:jc w:val="left"/>
              <w:rPr>
                <w:rFonts w:ascii="Times New Roman" w:hAnsi="Times New Roman" w:cs="Times New Roman"/>
              </w:rPr>
            </w:pPr>
            <w:r>
              <w:rPr>
                <w:rFonts w:hint="default" w:ascii="Times New Roman" w:hAnsi="Times New Roman" w:cs="Times New Roman"/>
              </w:rPr>
              <w:t>Length: 700 width: 510 height: 600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700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510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600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1.81</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56</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#2炉燃油进油母管流量</w:t>
            </w:r>
          </w:p>
          <w:p>
            <w:pPr>
              <w:spacing w:line="240" w:lineRule="auto"/>
              <w:jc w:val="left"/>
              <w:rPr>
                <w:rFonts w:ascii="Times New Roman" w:hAnsi="Times New Roman" w:cs="Times New Roman"/>
              </w:rPr>
            </w:pPr>
            <w:r>
              <w:rPr>
                <w:rFonts w:hint="default" w:ascii="Times New Roman" w:hAnsi="Times New Roman" w:cs="Times New Roman"/>
              </w:rPr>
              <w:t># 2 boiler oil inlet pipe flow</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长：230宽：200高：230</w:t>
            </w:r>
          </w:p>
          <w:p>
            <w:pPr>
              <w:spacing w:line="240" w:lineRule="auto"/>
              <w:jc w:val="left"/>
              <w:rPr>
                <w:rFonts w:ascii="Times New Roman" w:hAnsi="Times New Roman" w:cs="Times New Roman"/>
              </w:rPr>
            </w:pPr>
            <w:r>
              <w:rPr>
                <w:rFonts w:hint="default" w:ascii="Times New Roman" w:hAnsi="Times New Roman" w:cs="Times New Roman"/>
              </w:rPr>
              <w:t>Length: 230 width: 200 height: 230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230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230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0.25</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r>
        <w:tblPrEx>
          <w:tblLayout w:type="fixed"/>
          <w:tblCellMar>
            <w:top w:w="0" w:type="dxa"/>
            <w:left w:w="0" w:type="dxa"/>
            <w:bottom w:w="0" w:type="dxa"/>
            <w:right w:w="0" w:type="dxa"/>
          </w:tblCellMar>
        </w:tblPrEx>
        <w:trPr>
          <w:trHeight w:val="340" w:hRule="atLeast"/>
        </w:trPr>
        <w:tc>
          <w:tcPr>
            <w:tcW w:w="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57</w:t>
            </w:r>
          </w:p>
        </w:tc>
        <w:tc>
          <w:tcPr>
            <w:tcW w:w="45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#2炉燃油进油母管流量</w:t>
            </w:r>
          </w:p>
          <w:p>
            <w:pPr>
              <w:spacing w:line="240" w:lineRule="auto"/>
              <w:jc w:val="left"/>
              <w:rPr>
                <w:rFonts w:ascii="Times New Roman" w:hAnsi="Times New Roman" w:cs="Times New Roman"/>
              </w:rPr>
            </w:pPr>
            <w:r>
              <w:rPr>
                <w:rFonts w:hint="default" w:ascii="Times New Roman" w:hAnsi="Times New Roman" w:cs="Times New Roman"/>
              </w:rPr>
              <w:t># 2 boiler oil inlet pipe flow</w:t>
            </w:r>
          </w:p>
        </w:tc>
        <w:tc>
          <w:tcPr>
            <w:tcW w:w="2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长：230宽：200高：230</w:t>
            </w:r>
          </w:p>
          <w:p>
            <w:pPr>
              <w:spacing w:line="240" w:lineRule="auto"/>
              <w:jc w:val="left"/>
              <w:rPr>
                <w:rFonts w:ascii="Times New Roman" w:hAnsi="Times New Roman" w:cs="Times New Roman"/>
              </w:rPr>
            </w:pPr>
            <w:r>
              <w:rPr>
                <w:rFonts w:hint="default" w:ascii="Times New Roman" w:hAnsi="Times New Roman" w:cs="Times New Roman"/>
              </w:rPr>
              <w:t>Length: 230 width: 200 height: 230</w:t>
            </w:r>
          </w:p>
        </w:tc>
        <w:tc>
          <w:tcPr>
            <w:tcW w:w="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230</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200</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230</w:t>
            </w:r>
          </w:p>
        </w:tc>
        <w:tc>
          <w:tcPr>
            <w:tcW w:w="7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r>
              <w:rPr>
                <w:rFonts w:hint="default" w:ascii="Times New Roman" w:hAnsi="Times New Roman" w:cs="Times New Roman"/>
              </w:rPr>
              <w:t>0.25</w:t>
            </w: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auto"/>
              <w:jc w:val="left"/>
              <w:rPr>
                <w:rFonts w:ascii="Times New Roman" w:hAnsi="Times New Roman" w:cs="Times New Roman"/>
              </w:rPr>
            </w:pPr>
          </w:p>
        </w:tc>
      </w:tr>
    </w:tbl>
    <w:p>
      <w:pPr>
        <w:adjustRightInd w:val="0"/>
        <w:snapToGrid w:val="0"/>
        <w:spacing w:line="240" w:lineRule="auto"/>
        <w:rPr>
          <w:rFonts w:ascii="Times New Roman" w:hAnsi="Times New Roman" w:cs="Times New Roman"/>
          <w:b/>
          <w:sz w:val="24"/>
        </w:rPr>
      </w:pPr>
    </w:p>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需用材料清单：</w:t>
      </w:r>
    </w:p>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List of materials required:</w:t>
      </w:r>
    </w:p>
    <w:tbl>
      <w:tblPr>
        <w:tblStyle w:val="16"/>
        <w:tblW w:w="14171" w:type="dxa"/>
        <w:tblInd w:w="0" w:type="dxa"/>
        <w:tblLayout w:type="fixed"/>
        <w:tblCellMar>
          <w:top w:w="0" w:type="dxa"/>
          <w:left w:w="108" w:type="dxa"/>
          <w:bottom w:w="0" w:type="dxa"/>
          <w:right w:w="108" w:type="dxa"/>
        </w:tblCellMar>
      </w:tblPr>
      <w:tblGrid>
        <w:gridCol w:w="2325"/>
        <w:gridCol w:w="3176"/>
        <w:gridCol w:w="4071"/>
        <w:gridCol w:w="2274"/>
        <w:gridCol w:w="2325"/>
      </w:tblGrid>
      <w:tr>
        <w:tblPrEx>
          <w:tblLayout w:type="fixed"/>
          <w:tblCellMar>
            <w:top w:w="0" w:type="dxa"/>
            <w:left w:w="108" w:type="dxa"/>
            <w:bottom w:w="0" w:type="dxa"/>
            <w:right w:w="108" w:type="dxa"/>
          </w:tblCellMar>
        </w:tblPrEx>
        <w:trPr>
          <w:trHeight w:val="90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序号</w:t>
            </w:r>
          </w:p>
          <w:p>
            <w:pPr>
              <w:adjustRightInd w:val="0"/>
              <w:snapToGrid w:val="0"/>
              <w:spacing w:line="240" w:lineRule="auto"/>
              <w:rPr>
                <w:rFonts w:ascii="Times New Roman" w:hAnsi="Times New Roman" w:cs="Times New Roman"/>
                <w:b/>
                <w:sz w:val="24"/>
              </w:rPr>
            </w:pPr>
            <w:r>
              <w:rPr>
                <w:rFonts w:hint="default" w:ascii="Times New Roman" w:hAnsi="Times New Roman" w:eastAsia="微软雅黑" w:cs="Times New Roman"/>
                <w:color w:val="000000"/>
                <w:kern w:val="0"/>
                <w:sz w:val="22"/>
                <w:szCs w:val="22"/>
                <w:lang w:bidi="ar"/>
              </w:rPr>
              <w:t>order number</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名称</w:t>
            </w:r>
          </w:p>
          <w:p>
            <w:pPr>
              <w:adjustRightInd w:val="0"/>
              <w:snapToGrid w:val="0"/>
              <w:spacing w:line="240" w:lineRule="auto"/>
              <w:rPr>
                <w:rFonts w:ascii="Times New Roman" w:hAnsi="Times New Roman" w:cs="Times New Roman"/>
                <w:b/>
                <w:sz w:val="24"/>
              </w:rPr>
            </w:pPr>
            <w:r>
              <w:rPr>
                <w:rFonts w:hint="default" w:ascii="Times New Roman" w:hAnsi="Times New Roman" w:eastAsia="微软雅黑" w:cs="Times New Roman"/>
                <w:b/>
                <w:sz w:val="24"/>
              </w:rPr>
              <w:t xml:space="preserve">name </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规格型号</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 xml:space="preserve"> specifications and models</w:t>
            </w:r>
          </w:p>
        </w:tc>
        <w:tc>
          <w:tcPr>
            <w:tcW w:w="227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数量m</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 xml:space="preserve"> quantity m</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重量T</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 xml:space="preserve"> weight T</w:t>
            </w:r>
          </w:p>
        </w:tc>
      </w:tr>
      <w:tr>
        <w:tblPrEx>
          <w:tblLayout w:type="fixed"/>
          <w:tblCellMar>
            <w:top w:w="0" w:type="dxa"/>
            <w:left w:w="108" w:type="dxa"/>
            <w:bottom w:w="0" w:type="dxa"/>
            <w:right w:w="108" w:type="dxa"/>
          </w:tblCellMar>
        </w:tblPrEx>
        <w:trPr>
          <w:trHeight w:val="27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w:t>
            </w:r>
          </w:p>
        </w:tc>
        <w:tc>
          <w:tcPr>
            <w:tcW w:w="317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槽钢</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U-bar</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#10</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230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2.3</w:t>
            </w:r>
          </w:p>
        </w:tc>
      </w:tr>
      <w:tr>
        <w:tblPrEx>
          <w:tblLayout w:type="fixed"/>
          <w:tblCellMar>
            <w:top w:w="0" w:type="dxa"/>
            <w:left w:w="108" w:type="dxa"/>
            <w:bottom w:w="0" w:type="dxa"/>
            <w:right w:w="108" w:type="dxa"/>
          </w:tblCellMar>
        </w:tblPrEx>
        <w:trPr>
          <w:trHeight w:val="27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2</w:t>
            </w:r>
          </w:p>
        </w:tc>
        <w:tc>
          <w:tcPr>
            <w:tcW w:w="317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槽钢</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U-bar</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#12</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200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2.42</w:t>
            </w:r>
          </w:p>
        </w:tc>
      </w:tr>
      <w:tr>
        <w:tblPrEx>
          <w:tblLayout w:type="fixed"/>
          <w:tblCellMar>
            <w:top w:w="0" w:type="dxa"/>
            <w:left w:w="108" w:type="dxa"/>
            <w:bottom w:w="0" w:type="dxa"/>
            <w:right w:w="108" w:type="dxa"/>
          </w:tblCellMar>
        </w:tblPrEx>
        <w:trPr>
          <w:trHeight w:val="27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3</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镀锌管</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galvanized pipe</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6分</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460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0.8</w:t>
            </w:r>
          </w:p>
        </w:tc>
      </w:tr>
      <w:tr>
        <w:tblPrEx>
          <w:tblLayout w:type="fixed"/>
          <w:tblCellMar>
            <w:top w:w="0" w:type="dxa"/>
            <w:left w:w="108" w:type="dxa"/>
            <w:bottom w:w="0" w:type="dxa"/>
            <w:right w:w="108" w:type="dxa"/>
          </w:tblCellMar>
        </w:tblPrEx>
        <w:trPr>
          <w:trHeight w:val="27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4</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角铁</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 xml:space="preserve"> angle iron </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50×</w:t>
            </w:r>
            <w:r>
              <w:rPr>
                <w:rFonts w:hint="default" w:ascii="Times New Roman" w:hAnsi="Times New Roman" w:cs="Times New Roman"/>
                <w:b/>
                <w:sz w:val="24"/>
              </w:rPr>
              <w:t>50</w:t>
            </w:r>
            <w:r>
              <w:rPr>
                <w:rFonts w:ascii="Times New Roman" w:hAnsi="Times New Roman" w:cs="Times New Roman"/>
                <w:b/>
                <w:sz w:val="24"/>
              </w:rPr>
              <w:t>×</w:t>
            </w:r>
            <w:r>
              <w:rPr>
                <w:rFonts w:hint="default" w:ascii="Times New Roman" w:hAnsi="Times New Roman" w:cs="Times New Roman"/>
                <w:b/>
                <w:sz w:val="24"/>
              </w:rPr>
              <w:t>5mm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575</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2.17</w:t>
            </w:r>
          </w:p>
        </w:tc>
      </w:tr>
      <w:tr>
        <w:tblPrEx>
          <w:tblLayout w:type="fixed"/>
          <w:tblCellMar>
            <w:top w:w="0" w:type="dxa"/>
            <w:left w:w="108" w:type="dxa"/>
            <w:bottom w:w="0" w:type="dxa"/>
            <w:right w:w="108" w:type="dxa"/>
          </w:tblCellMar>
        </w:tblPrEx>
        <w:trPr>
          <w:trHeight w:val="285"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5</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角铁</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 xml:space="preserve"> angle iron </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30×3</w:t>
            </w:r>
            <w:r>
              <w:rPr>
                <w:rFonts w:hint="default" w:ascii="Times New Roman" w:hAnsi="Times New Roman" w:cs="Times New Roman"/>
                <w:b/>
                <w:sz w:val="24"/>
              </w:rPr>
              <w:t>0</w:t>
            </w:r>
            <w:r>
              <w:rPr>
                <w:rFonts w:ascii="Times New Roman" w:hAnsi="Times New Roman" w:cs="Times New Roman"/>
                <w:b/>
                <w:sz w:val="24"/>
              </w:rPr>
              <w:t>×</w:t>
            </w:r>
            <w:r>
              <w:rPr>
                <w:rFonts w:hint="default" w:ascii="Times New Roman" w:hAnsi="Times New Roman" w:cs="Times New Roman"/>
                <w:b/>
                <w:sz w:val="24"/>
              </w:rPr>
              <w:t>3mm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2300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3.2</w:t>
            </w:r>
          </w:p>
        </w:tc>
      </w:tr>
      <w:tr>
        <w:tblPrEx>
          <w:tblLayout w:type="fixed"/>
          <w:tblCellMar>
            <w:top w:w="0" w:type="dxa"/>
            <w:left w:w="108" w:type="dxa"/>
            <w:bottom w:w="0" w:type="dxa"/>
            <w:right w:w="108" w:type="dxa"/>
          </w:tblCellMar>
        </w:tblPrEx>
        <w:trPr>
          <w:trHeight w:val="825"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6</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角铁</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 xml:space="preserve"> angle iron </w:t>
            </w:r>
          </w:p>
        </w:tc>
        <w:tc>
          <w:tcPr>
            <w:tcW w:w="4071"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100×100×10mm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25</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0.7</w:t>
            </w:r>
          </w:p>
        </w:tc>
      </w:tr>
      <w:tr>
        <w:tblPrEx>
          <w:tblLayout w:type="fixed"/>
          <w:tblCellMar>
            <w:top w:w="0" w:type="dxa"/>
            <w:left w:w="108" w:type="dxa"/>
            <w:bottom w:w="0" w:type="dxa"/>
            <w:right w:w="108" w:type="dxa"/>
          </w:tblCellMar>
        </w:tblPrEx>
        <w:trPr>
          <w:trHeight w:val="285"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7</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角铁</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 xml:space="preserve"> angle iron </w:t>
            </w:r>
          </w:p>
        </w:tc>
        <w:tc>
          <w:tcPr>
            <w:tcW w:w="4071"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60×60×</w:t>
            </w:r>
            <w:r>
              <w:rPr>
                <w:rFonts w:hint="default" w:ascii="Times New Roman" w:hAnsi="Times New Roman" w:cs="Times New Roman"/>
                <w:b/>
                <w:sz w:val="24"/>
              </w:rPr>
              <w:t>6mm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45</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0.25</w:t>
            </w:r>
          </w:p>
        </w:tc>
      </w:tr>
      <w:tr>
        <w:tblPrEx>
          <w:tblLayout w:type="fixed"/>
          <w:tblCellMar>
            <w:top w:w="0" w:type="dxa"/>
            <w:left w:w="108" w:type="dxa"/>
            <w:bottom w:w="0" w:type="dxa"/>
            <w:right w:w="108" w:type="dxa"/>
          </w:tblCellMar>
        </w:tblPrEx>
        <w:trPr>
          <w:trHeight w:val="54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8</w:t>
            </w:r>
          </w:p>
        </w:tc>
        <w:tc>
          <w:tcPr>
            <w:tcW w:w="317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镀锌无缝钢管</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Galvanized seamless steel pipe</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Φ50×3mm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200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1.03</w:t>
            </w:r>
          </w:p>
        </w:tc>
      </w:tr>
      <w:tr>
        <w:tblPrEx>
          <w:tblLayout w:type="fixed"/>
          <w:tblCellMar>
            <w:top w:w="0" w:type="dxa"/>
            <w:left w:w="108" w:type="dxa"/>
            <w:bottom w:w="0" w:type="dxa"/>
            <w:right w:w="108" w:type="dxa"/>
          </w:tblCellMar>
        </w:tblPrEx>
        <w:trPr>
          <w:trHeight w:val="54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9</w:t>
            </w:r>
          </w:p>
        </w:tc>
        <w:tc>
          <w:tcPr>
            <w:tcW w:w="317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镀锌无缝钢管</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Galvanized seamless steel pipe</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Φ34×3mm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200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0.66</w:t>
            </w:r>
          </w:p>
        </w:tc>
      </w:tr>
      <w:tr>
        <w:tblPrEx>
          <w:tblLayout w:type="fixed"/>
          <w:tblCellMar>
            <w:top w:w="0" w:type="dxa"/>
            <w:left w:w="108" w:type="dxa"/>
            <w:bottom w:w="0" w:type="dxa"/>
            <w:right w:w="108" w:type="dxa"/>
          </w:tblCellMar>
        </w:tblPrEx>
        <w:trPr>
          <w:trHeight w:val="54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10</w:t>
            </w:r>
          </w:p>
        </w:tc>
        <w:tc>
          <w:tcPr>
            <w:tcW w:w="317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镀锌无缝钢管</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Galvanized seamless steel pipe</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Φ30×3mm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1040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2.08</w:t>
            </w:r>
          </w:p>
        </w:tc>
      </w:tr>
      <w:tr>
        <w:tblPrEx>
          <w:tblLayout w:type="fixed"/>
          <w:tblCellMar>
            <w:top w:w="0" w:type="dxa"/>
            <w:left w:w="108" w:type="dxa"/>
            <w:bottom w:w="0" w:type="dxa"/>
            <w:right w:w="108" w:type="dxa"/>
          </w:tblCellMar>
        </w:tblPrEx>
        <w:trPr>
          <w:trHeight w:val="54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11</w:t>
            </w:r>
          </w:p>
        </w:tc>
        <w:tc>
          <w:tcPr>
            <w:tcW w:w="317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钢板（踢脚板）</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Steel plate (toe board)</w:t>
            </w:r>
          </w:p>
        </w:tc>
        <w:tc>
          <w:tcPr>
            <w:tcW w:w="4071"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100×2mm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140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0.3</w:t>
            </w:r>
          </w:p>
        </w:tc>
      </w:tr>
      <w:tr>
        <w:tblPrEx>
          <w:tblLayout w:type="fixed"/>
          <w:tblCellMar>
            <w:top w:w="0" w:type="dxa"/>
            <w:left w:w="108" w:type="dxa"/>
            <w:bottom w:w="0" w:type="dxa"/>
            <w:right w:w="108" w:type="dxa"/>
          </w:tblCellMar>
        </w:tblPrEx>
        <w:trPr>
          <w:trHeight w:val="81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12</w:t>
            </w:r>
          </w:p>
        </w:tc>
        <w:tc>
          <w:tcPr>
            <w:tcW w:w="317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热镀锌钢格栅板</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Hot galvanized steel grating</w:t>
            </w:r>
          </w:p>
        </w:tc>
        <w:tc>
          <w:tcPr>
            <w:tcW w:w="4071"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G325/30/50SG 1m*1m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48㎡</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p>
        </w:tc>
      </w:tr>
      <w:tr>
        <w:tblPrEx>
          <w:tblLayout w:type="fixed"/>
          <w:tblCellMar>
            <w:top w:w="0" w:type="dxa"/>
            <w:left w:w="108" w:type="dxa"/>
            <w:bottom w:w="0" w:type="dxa"/>
            <w:right w:w="108" w:type="dxa"/>
          </w:tblCellMar>
        </w:tblPrEx>
        <w:trPr>
          <w:trHeight w:val="81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w:t>
            </w:r>
            <w:r>
              <w:rPr>
                <w:rFonts w:hint="default" w:ascii="Times New Roman" w:hAnsi="Times New Roman" w:cs="Times New Roman"/>
                <w:b/>
                <w:sz w:val="24"/>
              </w:rPr>
              <w:t>3</w:t>
            </w:r>
          </w:p>
        </w:tc>
        <w:tc>
          <w:tcPr>
            <w:tcW w:w="317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热镀锌钢格栅板</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Hot galvanized steel grating</w:t>
            </w:r>
          </w:p>
        </w:tc>
        <w:tc>
          <w:tcPr>
            <w:tcW w:w="4071"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G325/30/50SG 1m*0.8m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190㎡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p>
        </w:tc>
      </w:tr>
      <w:tr>
        <w:tblPrEx>
          <w:tblLayout w:type="fixed"/>
          <w:tblCellMar>
            <w:top w:w="0" w:type="dxa"/>
            <w:left w:w="108" w:type="dxa"/>
            <w:bottom w:w="0" w:type="dxa"/>
            <w:right w:w="108" w:type="dxa"/>
          </w:tblCellMar>
        </w:tblPrEx>
        <w:trPr>
          <w:trHeight w:val="54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w:t>
            </w:r>
            <w:r>
              <w:rPr>
                <w:rFonts w:hint="default" w:ascii="Times New Roman" w:hAnsi="Times New Roman" w:cs="Times New Roman"/>
                <w:b/>
                <w:sz w:val="24"/>
              </w:rPr>
              <w:t>4</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不锈钢板</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stainless steel sheet and plate</w:t>
            </w:r>
          </w:p>
        </w:tc>
        <w:tc>
          <w:tcPr>
            <w:tcW w:w="4071"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1.2*2.4*0.03</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81㎡</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p>
        </w:tc>
      </w:tr>
      <w:tr>
        <w:tblPrEx>
          <w:tblLayout w:type="fixed"/>
          <w:tblCellMar>
            <w:top w:w="0" w:type="dxa"/>
            <w:left w:w="108" w:type="dxa"/>
            <w:bottom w:w="0" w:type="dxa"/>
            <w:right w:w="108" w:type="dxa"/>
          </w:tblCellMar>
        </w:tblPrEx>
        <w:trPr>
          <w:trHeight w:val="54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15</w:t>
            </w:r>
          </w:p>
        </w:tc>
        <w:tc>
          <w:tcPr>
            <w:tcW w:w="317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不锈钢</w:t>
            </w:r>
            <w:r>
              <w:rPr>
                <w:rFonts w:hint="default" w:ascii="Times New Roman" w:hAnsi="Times New Roman" w:cs="Times New Roman"/>
                <w:b/>
                <w:sz w:val="24"/>
              </w:rPr>
              <w:t>板</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stainless steel sheet and plate</w:t>
            </w:r>
          </w:p>
        </w:tc>
        <w:tc>
          <w:tcPr>
            <w:tcW w:w="4071"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1.2*2.4*0.0</w:t>
            </w:r>
            <w:r>
              <w:rPr>
                <w:rFonts w:hint="default" w:ascii="Times New Roman" w:hAnsi="Times New Roman" w:cs="Times New Roman"/>
                <w:b/>
                <w:sz w:val="24"/>
              </w:rPr>
              <w:t>2</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220</w:t>
            </w:r>
            <w:r>
              <w:rPr>
                <w:rFonts w:ascii="Times New Roman" w:hAnsi="Times New Roman" w:cs="Times New Roman"/>
                <w:b/>
                <w:sz w:val="24"/>
              </w:rPr>
              <w:t>㎡</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p>
        </w:tc>
      </w:tr>
      <w:tr>
        <w:tblPrEx>
          <w:tblLayout w:type="fixed"/>
          <w:tblCellMar>
            <w:top w:w="0" w:type="dxa"/>
            <w:left w:w="108" w:type="dxa"/>
            <w:bottom w:w="0" w:type="dxa"/>
            <w:right w:w="108" w:type="dxa"/>
          </w:tblCellMar>
        </w:tblPrEx>
        <w:trPr>
          <w:trHeight w:val="54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16</w:t>
            </w:r>
          </w:p>
        </w:tc>
        <w:tc>
          <w:tcPr>
            <w:tcW w:w="3176"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镀锌保温铁皮</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Zinc coated insulation sheet</w:t>
            </w:r>
          </w:p>
        </w:tc>
        <w:tc>
          <w:tcPr>
            <w:tcW w:w="4071"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1mm</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85㎡</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p>
        </w:tc>
      </w:tr>
      <w:tr>
        <w:tblPrEx>
          <w:tblLayout w:type="fixed"/>
          <w:tblCellMar>
            <w:top w:w="0" w:type="dxa"/>
            <w:left w:w="108" w:type="dxa"/>
            <w:bottom w:w="0" w:type="dxa"/>
            <w:right w:w="108" w:type="dxa"/>
          </w:tblCellMar>
        </w:tblPrEx>
        <w:trPr>
          <w:trHeight w:val="27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w:t>
            </w:r>
            <w:r>
              <w:rPr>
                <w:rFonts w:hint="default" w:ascii="Times New Roman" w:hAnsi="Times New Roman" w:cs="Times New Roman"/>
                <w:b/>
                <w:sz w:val="24"/>
              </w:rPr>
              <w:t>7</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膨胀螺栓</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 xml:space="preserve"> expansion bolt </w:t>
            </w:r>
          </w:p>
        </w:tc>
        <w:tc>
          <w:tcPr>
            <w:tcW w:w="4071"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M20</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30</w:t>
            </w:r>
            <w:r>
              <w:rPr>
                <w:rFonts w:hint="default" w:ascii="Times New Roman" w:hAnsi="Times New Roman" w:cs="Times New Roman"/>
                <w:b/>
                <w:sz w:val="24"/>
              </w:rPr>
              <w:t>颗</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p>
        </w:tc>
      </w:tr>
      <w:tr>
        <w:tblPrEx>
          <w:tblLayout w:type="fixed"/>
          <w:tblCellMar>
            <w:top w:w="0" w:type="dxa"/>
            <w:left w:w="108" w:type="dxa"/>
            <w:bottom w:w="0" w:type="dxa"/>
            <w:right w:w="108" w:type="dxa"/>
          </w:tblCellMar>
        </w:tblPrEx>
        <w:trPr>
          <w:trHeight w:val="27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1</w:t>
            </w:r>
            <w:r>
              <w:rPr>
                <w:rFonts w:hint="default" w:ascii="Times New Roman" w:hAnsi="Times New Roman" w:cs="Times New Roman"/>
                <w:b/>
                <w:sz w:val="24"/>
              </w:rPr>
              <w:t>8</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油漆</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paint</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5L/桶</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5</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桶</w:t>
            </w:r>
          </w:p>
        </w:tc>
      </w:tr>
      <w:tr>
        <w:tblPrEx>
          <w:tblLayout w:type="fixed"/>
          <w:tblCellMar>
            <w:top w:w="0" w:type="dxa"/>
            <w:left w:w="108" w:type="dxa"/>
            <w:bottom w:w="0" w:type="dxa"/>
            <w:right w:w="108" w:type="dxa"/>
          </w:tblCellMar>
        </w:tblPrEx>
        <w:trPr>
          <w:trHeight w:val="27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19</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不锈钢管304</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 xml:space="preserve">stainless steel tube </w:t>
            </w:r>
            <w:r>
              <w:rPr>
                <w:rFonts w:hint="default" w:ascii="Times New Roman" w:hAnsi="Times New Roman" w:cs="Times New Roman"/>
                <w:b/>
                <w:sz w:val="24"/>
              </w:rPr>
              <w:t>304</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Cambria Math" w:hAnsi="Cambria Math" w:cs="Cambria Math"/>
                <w:b/>
                <w:sz w:val="24"/>
              </w:rPr>
              <w:t>∅</w:t>
            </w:r>
            <w:r>
              <w:rPr>
                <w:rFonts w:ascii="Times New Roman" w:hAnsi="Times New Roman" w:cs="Times New Roman"/>
                <w:b/>
                <w:sz w:val="24"/>
              </w:rPr>
              <w:t>60*2</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120m</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p>
        </w:tc>
      </w:tr>
      <w:tr>
        <w:tblPrEx>
          <w:tblLayout w:type="fixed"/>
          <w:tblCellMar>
            <w:top w:w="0" w:type="dxa"/>
            <w:left w:w="108" w:type="dxa"/>
            <w:bottom w:w="0" w:type="dxa"/>
            <w:right w:w="108" w:type="dxa"/>
          </w:tblCellMar>
        </w:tblPrEx>
        <w:trPr>
          <w:trHeight w:val="27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20</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不锈钢管304</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stainless steel tube</w:t>
            </w:r>
            <w:r>
              <w:rPr>
                <w:rFonts w:hint="default" w:ascii="Times New Roman" w:hAnsi="Times New Roman" w:cs="Times New Roman"/>
                <w:b/>
                <w:sz w:val="24"/>
              </w:rPr>
              <w:t>304</w:t>
            </w:r>
            <w:r>
              <w:rPr>
                <w:rFonts w:ascii="Times New Roman" w:hAnsi="Times New Roman" w:cs="Times New Roman"/>
                <w:b/>
                <w:sz w:val="24"/>
              </w:rPr>
              <w:t xml:space="preserve"> </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Cambria Math" w:hAnsi="Cambria Math" w:cs="Cambria Math"/>
                <w:b/>
                <w:sz w:val="24"/>
              </w:rPr>
              <w:t>∅</w:t>
            </w:r>
            <w:r>
              <w:rPr>
                <w:rFonts w:ascii="Times New Roman" w:hAnsi="Times New Roman" w:cs="Times New Roman"/>
                <w:b/>
                <w:sz w:val="24"/>
              </w:rPr>
              <w:t>40*2</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45m</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p>
        </w:tc>
      </w:tr>
      <w:tr>
        <w:tblPrEx>
          <w:tblLayout w:type="fixed"/>
          <w:tblCellMar>
            <w:top w:w="0" w:type="dxa"/>
            <w:left w:w="108" w:type="dxa"/>
            <w:bottom w:w="0" w:type="dxa"/>
            <w:right w:w="108" w:type="dxa"/>
          </w:tblCellMar>
        </w:tblPrEx>
        <w:trPr>
          <w:trHeight w:val="270" w:hRule="atLeast"/>
        </w:trPr>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21</w:t>
            </w:r>
          </w:p>
        </w:tc>
        <w:tc>
          <w:tcPr>
            <w:tcW w:w="3176"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不锈钢管</w:t>
            </w:r>
          </w:p>
          <w:p>
            <w:pPr>
              <w:adjustRightInd w:val="0"/>
              <w:snapToGrid w:val="0"/>
              <w:spacing w:line="240" w:lineRule="auto"/>
              <w:rPr>
                <w:rFonts w:ascii="Times New Roman" w:hAnsi="Times New Roman" w:cs="Times New Roman"/>
                <w:b/>
                <w:sz w:val="24"/>
              </w:rPr>
            </w:pPr>
            <w:r>
              <w:rPr>
                <w:rFonts w:ascii="Times New Roman" w:hAnsi="Times New Roman" w:cs="Times New Roman"/>
                <w:b/>
                <w:sz w:val="24"/>
              </w:rPr>
              <w:t>Stainless steel tube 304</w:t>
            </w:r>
          </w:p>
        </w:tc>
        <w:tc>
          <w:tcPr>
            <w:tcW w:w="4071"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ascii="Cambria Math" w:hAnsi="Cambria Math" w:cs="Cambria Math"/>
                <w:b/>
                <w:sz w:val="24"/>
              </w:rPr>
              <w:t>∅</w:t>
            </w:r>
            <w:r>
              <w:rPr>
                <w:rFonts w:ascii="Times New Roman" w:hAnsi="Times New Roman" w:cs="Times New Roman"/>
                <w:b/>
                <w:sz w:val="24"/>
              </w:rPr>
              <w:t>25*2</w:t>
            </w:r>
          </w:p>
        </w:tc>
        <w:tc>
          <w:tcPr>
            <w:tcW w:w="2274"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r>
              <w:rPr>
                <w:rFonts w:hint="default" w:ascii="Times New Roman" w:hAnsi="Times New Roman" w:cs="Times New Roman"/>
                <w:b/>
                <w:sz w:val="24"/>
              </w:rPr>
              <w:t>330m</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adjustRightInd w:val="0"/>
              <w:snapToGrid w:val="0"/>
              <w:spacing w:line="240" w:lineRule="auto"/>
              <w:rPr>
                <w:rFonts w:ascii="Times New Roman" w:hAnsi="Times New Roman" w:cs="Times New Roman"/>
                <w:b/>
                <w:sz w:val="24"/>
              </w:rPr>
            </w:pPr>
          </w:p>
        </w:tc>
      </w:tr>
    </w:tbl>
    <w:p>
      <w:pPr>
        <w:adjustRightInd w:val="0"/>
        <w:snapToGrid w:val="0"/>
        <w:spacing w:line="240" w:lineRule="auto"/>
        <w:rPr>
          <w:rFonts w:ascii="Times New Roman" w:hAnsi="Times New Roman" w:cs="Times New Roman"/>
          <w:b/>
          <w:sz w:val="24"/>
        </w:rPr>
      </w:pPr>
    </w:p>
    <w:p>
      <w:pPr>
        <w:pStyle w:val="2"/>
        <w:rPr>
          <w:rFonts w:ascii="Times New Roman" w:hAnsi="Times New Roman" w:cs="Times New Roman"/>
        </w:rPr>
      </w:pPr>
    </w:p>
    <w:p>
      <w:pPr>
        <w:pStyle w:val="9"/>
        <w:rPr>
          <w:rFonts w:ascii="Times New Roman" w:hAnsi="Times New Roman" w:cs="Times New Roman"/>
        </w:rPr>
      </w:pPr>
    </w:p>
    <w:sectPr>
      <w:footerReference r:id="rId4" w:type="default"/>
      <w:pgSz w:w="16838" w:h="11906" w:orient="landscape"/>
      <w:pgMar w:top="1803" w:right="1440" w:bottom="1803" w:left="1440" w:header="720" w:footer="720"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FangSong_GB2312">
    <w:altName w:val="仿宋"/>
    <w:panose1 w:val="00000000000000000000"/>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sz w:val="24"/>
                            </w:rPr>
                            <w:t xml:space="preserve">— </w:t>
                          </w:r>
                          <w:r>
                            <w:rPr>
                              <w:sz w:val="24"/>
                            </w:rPr>
                            <w:fldChar w:fldCharType="begin"/>
                          </w:r>
                          <w:r>
                            <w:rPr>
                              <w:sz w:val="24"/>
                            </w:rPr>
                            <w:instrText xml:space="preserve"> PAGE  \* MERGEFORMAT </w:instrText>
                          </w:r>
                          <w:r>
                            <w:rPr>
                              <w:sz w:val="24"/>
                            </w:rPr>
                            <w:fldChar w:fldCharType="separate"/>
                          </w:r>
                          <w:r>
                            <w:rPr>
                              <w:sz w:val="24"/>
                            </w:rPr>
                            <w:t>3</w:t>
                          </w:r>
                          <w:r>
                            <w:rPr>
                              <w:sz w:val="24"/>
                            </w:rPr>
                            <w:fldChar w:fldCharType="end"/>
                          </w:r>
                          <w:r>
                            <w:rPr>
                              <w:sz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10"/>
                    </w:pPr>
                    <w:r>
                      <w:rPr>
                        <w:sz w:val="24"/>
                      </w:rPr>
                      <w:t xml:space="preserve">— </w:t>
                    </w:r>
                    <w:r>
                      <w:rPr>
                        <w:sz w:val="24"/>
                      </w:rPr>
                      <w:fldChar w:fldCharType="begin"/>
                    </w:r>
                    <w:r>
                      <w:rPr>
                        <w:sz w:val="24"/>
                      </w:rPr>
                      <w:instrText xml:space="preserve"> PAGE  \* MERGEFORMAT </w:instrText>
                    </w:r>
                    <w:r>
                      <w:rPr>
                        <w:sz w:val="24"/>
                      </w:rPr>
                      <w:fldChar w:fldCharType="separate"/>
                    </w:r>
                    <w:r>
                      <w:rPr>
                        <w:sz w:val="24"/>
                      </w:rPr>
                      <w:t>3</w:t>
                    </w:r>
                    <w:r>
                      <w:rPr>
                        <w:sz w:val="24"/>
                      </w:rPr>
                      <w:fldChar w:fldCharType="end"/>
                    </w:r>
                    <w:r>
                      <w:rPr>
                        <w:sz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syDgEsQEA&#10;AEgDAAAOAAAAAAAAAAEAIAAAAB4BAABkcnMvZTJvRG9jLnhtbFBLBQYAAAAABgAGAFkBAABBBQAA&#10;AAA=&#10;">
              <v:fill on="f" focussize="0,0"/>
              <v:stroke on="f"/>
              <v:imagedata o:title=""/>
              <o:lock v:ext="edit" aspectratio="f"/>
              <v:textbox inset="0mm,0mm,0mm,0mm" style="mso-fit-shape-to-text:t;">
                <w:txbxContent>
                  <w:p>
                    <w:pPr>
                      <w:pStyle w:val="10"/>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26E90"/>
    <w:multiLevelType w:val="singleLevel"/>
    <w:tmpl w:val="66E26E90"/>
    <w:lvl w:ilvl="0" w:tentative="0">
      <w:start w:val="2"/>
      <w:numFmt w:val="chineseCounting"/>
      <w:suff w:val="nothing"/>
      <w:lvlText w:val="%1、"/>
      <w:lvlJc w:val="left"/>
    </w:lvl>
  </w:abstractNum>
  <w:abstractNum w:abstractNumId="1">
    <w:nsid w:val="749ACC12"/>
    <w:multiLevelType w:val="singleLevel"/>
    <w:tmpl w:val="749ACC12"/>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kOGNiNDNhNDJlNzhhYTA0YThkNjg1YzYyZDI0ZGIifQ=="/>
  </w:docVars>
  <w:rsids>
    <w:rsidRoot w:val="7DD43DF5"/>
    <w:rsid w:val="00286DB9"/>
    <w:rsid w:val="00590DD6"/>
    <w:rsid w:val="005D0471"/>
    <w:rsid w:val="00755792"/>
    <w:rsid w:val="00756D98"/>
    <w:rsid w:val="00757743"/>
    <w:rsid w:val="009E5DDF"/>
    <w:rsid w:val="009F7628"/>
    <w:rsid w:val="00A32D89"/>
    <w:rsid w:val="00D13C66"/>
    <w:rsid w:val="00DF3FE4"/>
    <w:rsid w:val="00EA6EA8"/>
    <w:rsid w:val="00EF4B43"/>
    <w:rsid w:val="07803966"/>
    <w:rsid w:val="0894041E"/>
    <w:rsid w:val="09065FBF"/>
    <w:rsid w:val="0A193BCC"/>
    <w:rsid w:val="19BF14CB"/>
    <w:rsid w:val="1A1B5D79"/>
    <w:rsid w:val="21A14CEF"/>
    <w:rsid w:val="24D24179"/>
    <w:rsid w:val="2E997812"/>
    <w:rsid w:val="2F9556DB"/>
    <w:rsid w:val="394A1D75"/>
    <w:rsid w:val="3CD03ABD"/>
    <w:rsid w:val="424A274F"/>
    <w:rsid w:val="448F3FD4"/>
    <w:rsid w:val="45273802"/>
    <w:rsid w:val="477E5309"/>
    <w:rsid w:val="47B07BC4"/>
    <w:rsid w:val="493232CD"/>
    <w:rsid w:val="49F22A6C"/>
    <w:rsid w:val="518C12E7"/>
    <w:rsid w:val="54630D76"/>
    <w:rsid w:val="588C6C9A"/>
    <w:rsid w:val="59E67533"/>
    <w:rsid w:val="5F0F34CA"/>
    <w:rsid w:val="62AC28DB"/>
    <w:rsid w:val="68CE71FF"/>
    <w:rsid w:val="6B891E22"/>
    <w:rsid w:val="6E856903"/>
    <w:rsid w:val="6FBE3570"/>
    <w:rsid w:val="71D7247A"/>
    <w:rsid w:val="731418EA"/>
    <w:rsid w:val="73DB3D53"/>
    <w:rsid w:val="76C56BBE"/>
    <w:rsid w:val="7D1F1383"/>
    <w:rsid w:val="7DD43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460" w:after="450" w:line="360" w:lineRule="auto"/>
      <w:ind w:left="100" w:leftChars="100" w:right="100" w:rightChars="100"/>
      <w:jc w:val="center"/>
      <w:outlineLvl w:val="0"/>
    </w:pPr>
    <w:rPr>
      <w:b/>
      <w:bCs/>
      <w:kern w:val="44"/>
      <w:sz w:val="30"/>
      <w:szCs w:val="44"/>
    </w:rPr>
  </w:style>
  <w:style w:type="paragraph" w:styleId="2">
    <w:name w:val="heading 2"/>
    <w:basedOn w:val="1"/>
    <w:next w:val="3"/>
    <w:qFormat/>
    <w:uiPriority w:val="0"/>
    <w:pPr>
      <w:keepNext/>
      <w:keepLines/>
      <w:adjustRightInd w:val="0"/>
      <w:snapToGrid w:val="0"/>
      <w:spacing w:line="360" w:lineRule="auto"/>
      <w:jc w:val="left"/>
      <w:outlineLvl w:val="1"/>
    </w:pPr>
    <w:rPr>
      <w:rFonts w:ascii="Arial" w:hAnsi="Arial" w:eastAsia="宋体"/>
      <w:sz w:val="28"/>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kern w:val="0"/>
      <w:sz w:val="26"/>
      <w:szCs w:val="26"/>
    </w:rPr>
  </w:style>
  <w:style w:type="character" w:default="1" w:styleId="18">
    <w:name w:val="Default Paragraph Font"/>
    <w:semiHidden/>
    <w:unhideWhenUsed/>
    <w:uiPriority w:val="1"/>
  </w:style>
  <w:style w:type="table" w:default="1" w:styleId="16">
    <w:name w:val="Normal Table"/>
    <w:semiHidden/>
    <w:unhideWhenUsed/>
    <w:uiPriority w:val="99"/>
    <w:tblPr>
      <w:tblLayout w:type="fixed"/>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6">
    <w:name w:val="toc 7"/>
    <w:basedOn w:val="1"/>
    <w:next w:val="1"/>
    <w:unhideWhenUsed/>
    <w:qFormat/>
    <w:uiPriority w:val="39"/>
    <w:pPr>
      <w:ind w:left="1260"/>
      <w:jc w:val="left"/>
    </w:pPr>
    <w:rPr>
      <w:rFonts w:ascii="Calibri" w:hAnsi="Calibri" w:cs="Calibri"/>
      <w:sz w:val="18"/>
      <w:szCs w:val="18"/>
    </w:rPr>
  </w:style>
  <w:style w:type="paragraph" w:styleId="7">
    <w:name w:val="Body Text"/>
    <w:basedOn w:val="1"/>
    <w:uiPriority w:val="0"/>
    <w:rPr>
      <w:rFonts w:ascii="Times New Roman" w:hAnsi="Times New Roman" w:eastAsia="宋体"/>
    </w:rPr>
  </w:style>
  <w:style w:type="paragraph" w:styleId="8">
    <w:name w:val="Body Text Indent"/>
    <w:basedOn w:val="1"/>
    <w:next w:val="1"/>
    <w:qFormat/>
    <w:uiPriority w:val="0"/>
    <w:pPr>
      <w:spacing w:after="120"/>
      <w:ind w:left="420" w:leftChars="200"/>
    </w:pPr>
  </w:style>
  <w:style w:type="paragraph" w:styleId="9">
    <w:name w:val="Body Text Indent 2"/>
    <w:basedOn w:val="1"/>
    <w:qFormat/>
    <w:uiPriority w:val="0"/>
    <w:pPr>
      <w:spacing w:after="120" w:line="480" w:lineRule="auto"/>
      <w:ind w:left="420" w:leftChars="200"/>
    </w:pPr>
  </w:style>
  <w:style w:type="paragraph" w:styleId="10">
    <w:name w:val="footer"/>
    <w:basedOn w:val="1"/>
    <w:uiPriority w:val="0"/>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rFonts w:cs="Times New Roman"/>
      <w:kern w:val="0"/>
      <w:sz w:val="24"/>
    </w:rPr>
  </w:style>
  <w:style w:type="paragraph" w:styleId="15">
    <w:name w:val="Body Text First Indent 2"/>
    <w:basedOn w:val="8"/>
    <w:next w:val="6"/>
    <w:qFormat/>
    <w:uiPriority w:val="0"/>
    <w:pPr>
      <w:ind w:firstLine="640" w:firstLineChars="200"/>
    </w:pPr>
    <w:rPr>
      <w:rFonts w:hint="eastAsia" w:ascii="宋体" w:hAnsi="宋体"/>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9">
    <w:name w:val="Strong"/>
    <w:basedOn w:val="18"/>
    <w:qFormat/>
    <w:uiPriority w:val="0"/>
    <w:rPr>
      <w:b/>
    </w:rPr>
  </w:style>
  <w:style w:type="character" w:styleId="20">
    <w:name w:val="Emphasis"/>
    <w:basedOn w:val="18"/>
    <w:qFormat/>
    <w:uiPriority w:val="0"/>
    <w:rPr>
      <w:i/>
      <w:iCs/>
    </w:rPr>
  </w:style>
  <w:style w:type="paragraph" w:customStyle="1" w:styleId="21">
    <w:name w:val="Default"/>
    <w:qFormat/>
    <w:uiPriority w:val="0"/>
    <w:pPr>
      <w:widowControl w:val="0"/>
      <w:autoSpaceDE w:val="0"/>
      <w:autoSpaceDN w:val="0"/>
      <w:adjustRightInd w:val="0"/>
      <w:spacing w:after="160" w:line="278" w:lineRule="auto"/>
    </w:pPr>
    <w:rPr>
      <w:rFonts w:asciiTheme="minorHAnsi" w:hAnsiTheme="minorHAnsi" w:eastAsiaTheme="minorEastAsia" w:cstheme="minorBidi"/>
      <w:color w:val="000000"/>
      <w:sz w:val="24"/>
      <w:szCs w:val="24"/>
      <w:lang w:val="en-US" w:eastAsia="zh-CN" w:bidi="ar-SA"/>
    </w:rPr>
  </w:style>
  <w:style w:type="paragraph" w:customStyle="1" w:styleId="22">
    <w:name w:val="修订1"/>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paragraph" w:customStyle="1" w:styleId="23">
    <w:name w:val="北海分级目录"/>
    <w:basedOn w:val="1"/>
    <w:qFormat/>
    <w:uiPriority w:val="0"/>
    <w:rPr>
      <w:rFonts w:ascii="宋体" w:hAnsi="宋体"/>
      <w:color w:val="000000"/>
      <w:kern w:val="0"/>
      <w:szCs w:val="21"/>
    </w:rPr>
  </w:style>
  <w:style w:type="character" w:customStyle="1" w:styleId="24">
    <w:name w:val="font51"/>
    <w:basedOn w:val="18"/>
    <w:qFormat/>
    <w:uiPriority w:val="0"/>
    <w:rPr>
      <w:rFonts w:ascii="Calibri" w:hAnsi="Calibri" w:cs="Calibri"/>
      <w:color w:val="000000"/>
      <w:sz w:val="21"/>
      <w:szCs w:val="21"/>
      <w:u w:val="none"/>
    </w:rPr>
  </w:style>
  <w:style w:type="character" w:customStyle="1" w:styleId="25">
    <w:name w:val="font61"/>
    <w:basedOn w:val="18"/>
    <w:uiPriority w:val="0"/>
    <w:rPr>
      <w:rFonts w:hint="default" w:ascii="Calibri" w:hAnsi="Calibri" w:cs="Calibri"/>
      <w:color w:val="000000"/>
      <w:sz w:val="21"/>
      <w:szCs w:val="21"/>
      <w:u w:val="none"/>
    </w:rPr>
  </w:style>
  <w:style w:type="paragraph" w:customStyle="1" w:styleId="26">
    <w:name w:val="_Style 15"/>
    <w:basedOn w:val="1"/>
    <w:next w:val="1"/>
    <w:qFormat/>
    <w:uiPriority w:val="0"/>
    <w:pPr>
      <w:pBdr>
        <w:top w:val="single" w:color="auto" w:sz="6" w:space="1"/>
      </w:pBdr>
      <w:jc w:val="center"/>
    </w:pPr>
    <w:rPr>
      <w:rFonts w:ascii="Arial" w:eastAsia="宋体"/>
      <w:vanish/>
      <w:sz w:val="16"/>
    </w:rPr>
  </w:style>
  <w:style w:type="paragraph" w:customStyle="1" w:styleId="27">
    <w:name w:val="Body Text First Indent 21"/>
    <w:basedOn w:val="28"/>
    <w:qFormat/>
    <w:uiPriority w:val="0"/>
    <w:pPr>
      <w:adjustRightInd/>
      <w:spacing w:after="120" w:line="240" w:lineRule="auto"/>
      <w:ind w:left="420" w:leftChars="200" w:firstLine="420" w:firstLineChars="200"/>
      <w:jc w:val="both"/>
    </w:pPr>
    <w:rPr>
      <w:rFonts w:ascii="Times New Roman" w:hAnsi="Times New Roman"/>
      <w:sz w:val="21"/>
    </w:rPr>
  </w:style>
  <w:style w:type="paragraph" w:customStyle="1" w:styleId="28">
    <w:name w:val="Body Text Indent1"/>
    <w:basedOn w:val="1"/>
    <w:qFormat/>
    <w:uiPriority w:val="0"/>
    <w:pPr>
      <w:adjustRightInd w:val="0"/>
      <w:spacing w:line="360" w:lineRule="auto"/>
      <w:ind w:left="454"/>
      <w:jc w:val="left"/>
      <w:textAlignment w:val="baseline"/>
    </w:pPr>
    <w:rPr>
      <w:rFonts w:ascii="宋体"/>
      <w:kern w:val="0"/>
      <w:sz w:val="24"/>
    </w:rPr>
  </w:style>
  <w:style w:type="paragraph" w:customStyle="1" w:styleId="29">
    <w:name w:val="Revision"/>
    <w:hidden/>
    <w:unhideWhenUsed/>
    <w:uiPriority w:val="99"/>
    <w:pPr>
      <w:spacing w:after="0" w:line="240" w:lineRule="auto"/>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9578</Words>
  <Characters>54601</Characters>
  <Lines>455</Lines>
  <Paragraphs>128</Paragraphs>
  <TotalTime>44</TotalTime>
  <ScaleCrop>false</ScaleCrop>
  <LinksUpToDate>false</LinksUpToDate>
  <CharactersWithSpaces>64051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2024-06-14T04:48:00Z</dcterms:created>
  <dc:creator>arie vernandy</dc:creator>
  <cp:lastModifiedBy>yzj</cp:lastModifiedBy>
  <cp:lastPrinted>2024-12-10T10:36:00Z</cp:lastPrinted>
  <dcterms:modified xsi:type="dcterms:W3CDTF">2025-09-26T01:43:10Z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48DA0D4D9DF7410CAE977F8A2D228AC1</vt:lpwstr>
  </property>
</Properties>
</file>